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C0" w:rsidRDefault="00484CC0" w:rsidP="00484CC0">
      <w:pPr>
        <w:spacing w:line="360" w:lineRule="auto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附表2：</w:t>
      </w:r>
    </w:p>
    <w:p w:rsidR="00484CC0" w:rsidRDefault="00484CC0" w:rsidP="00484CC0">
      <w:pPr>
        <w:pStyle w:val="a5"/>
        <w:spacing w:before="0" w:line="360" w:lineRule="exact"/>
        <w:jc w:val="center"/>
        <w:rPr>
          <w:rFonts w:ascii="黑体" w:eastAsia="黑体" w:hAnsi="黑体" w:cs="黑体" w:hint="eastAsia"/>
          <w:b w:val="0"/>
          <w:bCs w:val="0"/>
          <w:sz w:val="30"/>
          <w:szCs w:val="30"/>
        </w:rPr>
      </w:pPr>
      <w:r>
        <w:rPr>
          <w:rFonts w:ascii="黑体" w:eastAsia="黑体" w:hAnsi="黑体" w:cs="黑体" w:hint="eastAsia"/>
          <w:b w:val="0"/>
          <w:bCs w:val="0"/>
          <w:sz w:val="30"/>
          <w:szCs w:val="30"/>
        </w:rPr>
        <w:t>湖南财政经济学院</w:t>
      </w:r>
      <w:r>
        <w:rPr>
          <w:rFonts w:ascii="黑体" w:eastAsia="黑体" w:hAnsi="黑体" w:cs="黑体"/>
          <w:b w:val="0"/>
          <w:bCs w:val="0"/>
          <w:sz w:val="30"/>
          <w:szCs w:val="30"/>
          <w:lang w:val="en-US"/>
        </w:rPr>
        <w:t>2023</w:t>
      </w:r>
      <w:r>
        <w:rPr>
          <w:rFonts w:ascii="黑体" w:eastAsia="黑体" w:hAnsi="黑体" w:cs="黑体" w:hint="eastAsia"/>
          <w:b w:val="0"/>
          <w:bCs w:val="0"/>
          <w:sz w:val="30"/>
          <w:szCs w:val="30"/>
        </w:rPr>
        <w:t>年专升本招生</w:t>
      </w:r>
    </w:p>
    <w:p w:rsidR="00484CC0" w:rsidRDefault="00484CC0" w:rsidP="00484CC0">
      <w:pPr>
        <w:pStyle w:val="a5"/>
        <w:spacing w:before="0" w:line="360" w:lineRule="exact"/>
        <w:jc w:val="center"/>
        <w:rPr>
          <w:rFonts w:ascii="黑体" w:eastAsia="黑体" w:hAnsi="黑体" w:cs="黑体" w:hint="eastAsia"/>
          <w:b w:val="0"/>
          <w:bCs w:val="0"/>
          <w:sz w:val="30"/>
          <w:szCs w:val="30"/>
        </w:rPr>
      </w:pPr>
      <w:r>
        <w:rPr>
          <w:rFonts w:ascii="黑体" w:eastAsia="黑体" w:hAnsi="黑体" w:cs="黑体" w:hint="eastAsia"/>
          <w:b w:val="0"/>
          <w:bCs w:val="0"/>
          <w:sz w:val="30"/>
          <w:szCs w:val="30"/>
        </w:rPr>
        <w:t>免试生测试情况记录表</w:t>
      </w:r>
    </w:p>
    <w:tbl>
      <w:tblPr>
        <w:tblpPr w:leftFromText="180" w:rightFromText="180" w:vertAnchor="text" w:horzAnchor="page" w:tblpXSpec="center" w:tblpY="117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3"/>
        <w:gridCol w:w="797"/>
        <w:gridCol w:w="1418"/>
        <w:gridCol w:w="781"/>
        <w:gridCol w:w="831"/>
        <w:gridCol w:w="1627"/>
        <w:gridCol w:w="924"/>
        <w:gridCol w:w="1134"/>
        <w:gridCol w:w="878"/>
      </w:tblGrid>
      <w:tr w:rsidR="00484CC0" w:rsidTr="00586284">
        <w:trPr>
          <w:trHeight w:val="561"/>
          <w:jc w:val="center"/>
        </w:trPr>
        <w:tc>
          <w:tcPr>
            <w:tcW w:w="1670" w:type="dxa"/>
            <w:gridSpan w:val="2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1418" w:type="dxa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31" w:type="dxa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2936" w:type="dxa"/>
            <w:gridSpan w:val="3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CC0" w:rsidTr="00586284">
        <w:trPr>
          <w:trHeight w:val="555"/>
          <w:jc w:val="center"/>
        </w:trPr>
        <w:tc>
          <w:tcPr>
            <w:tcW w:w="1670" w:type="dxa"/>
            <w:gridSpan w:val="2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华文仿宋" w:hAnsi="华文仿宋" w:cs="Times New Roman" w:hint="eastAsia"/>
                <w:b/>
                <w:bCs/>
                <w:sz w:val="24"/>
                <w:szCs w:val="24"/>
              </w:rPr>
              <w:t>高职</w:t>
            </w: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</w:rPr>
              <w:t>就读学校</w:t>
            </w:r>
          </w:p>
        </w:tc>
        <w:tc>
          <w:tcPr>
            <w:tcW w:w="3030" w:type="dxa"/>
            <w:gridSpan w:val="3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就读专业</w:t>
            </w:r>
          </w:p>
        </w:tc>
        <w:tc>
          <w:tcPr>
            <w:tcW w:w="2936" w:type="dxa"/>
            <w:gridSpan w:val="3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CC0" w:rsidTr="00586284">
        <w:trPr>
          <w:trHeight w:val="563"/>
          <w:jc w:val="center"/>
        </w:trPr>
        <w:tc>
          <w:tcPr>
            <w:tcW w:w="1670" w:type="dxa"/>
            <w:gridSpan w:val="2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免试原因</w:t>
            </w:r>
          </w:p>
        </w:tc>
        <w:tc>
          <w:tcPr>
            <w:tcW w:w="7593" w:type="dxa"/>
            <w:gridSpan w:val="7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CC0" w:rsidTr="00586284">
        <w:trPr>
          <w:trHeight w:val="557"/>
          <w:jc w:val="center"/>
        </w:trPr>
        <w:tc>
          <w:tcPr>
            <w:tcW w:w="1670" w:type="dxa"/>
            <w:gridSpan w:val="2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</w:rPr>
              <w:t>报考</w:t>
            </w: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030" w:type="dxa"/>
            <w:gridSpan w:val="3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36" w:type="dxa"/>
            <w:gridSpan w:val="3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CC0" w:rsidTr="00586284">
        <w:trPr>
          <w:trHeight w:val="565"/>
          <w:jc w:val="center"/>
        </w:trPr>
        <w:tc>
          <w:tcPr>
            <w:tcW w:w="9263" w:type="dxa"/>
            <w:gridSpan w:val="9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sz w:val="24"/>
                <w:szCs w:val="24"/>
              </w:rPr>
              <w:t>专业综合</w:t>
            </w:r>
            <w:r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  <w:t>测</w:t>
            </w:r>
            <w:r>
              <w:rPr>
                <w:rFonts w:ascii="Times New Roman" w:eastAsia="华文仿宋" w:hAnsi="华文仿宋" w:cs="Times New Roman"/>
                <w:b/>
                <w:sz w:val="24"/>
                <w:szCs w:val="24"/>
              </w:rPr>
              <w:t>试</w:t>
            </w:r>
          </w:p>
        </w:tc>
      </w:tr>
      <w:tr w:rsidR="00484CC0" w:rsidTr="00586284">
        <w:trPr>
          <w:trHeight w:val="545"/>
          <w:jc w:val="center"/>
        </w:trPr>
        <w:tc>
          <w:tcPr>
            <w:tcW w:w="873" w:type="dxa"/>
            <w:vAlign w:val="center"/>
          </w:tcPr>
          <w:p w:rsidR="00484CC0" w:rsidRDefault="00484CC0" w:rsidP="00586284">
            <w:pPr>
              <w:pStyle w:val="TableParagraph"/>
              <w:ind w:right="114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378" w:type="dxa"/>
            <w:gridSpan w:val="6"/>
            <w:vAlign w:val="center"/>
          </w:tcPr>
          <w:p w:rsidR="00484CC0" w:rsidRDefault="00484CC0" w:rsidP="00586284">
            <w:pPr>
              <w:pStyle w:val="TableParagraph"/>
              <w:ind w:right="2128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考核项目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ind w:right="223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878" w:type="dxa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</w:rPr>
              <w:t>实得分</w:t>
            </w:r>
          </w:p>
        </w:tc>
      </w:tr>
      <w:tr w:rsidR="00484CC0" w:rsidTr="00586284">
        <w:trPr>
          <w:trHeight w:val="518"/>
          <w:jc w:val="center"/>
        </w:trPr>
        <w:tc>
          <w:tcPr>
            <w:tcW w:w="873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6"/>
            <w:vAlign w:val="center"/>
          </w:tcPr>
          <w:p w:rsidR="00484CC0" w:rsidRDefault="00484CC0" w:rsidP="00586284">
            <w:pPr>
              <w:pStyle w:val="TableParagraph"/>
              <w:spacing w:before="1"/>
              <w:ind w:firstLineChars="100" w:firstLine="236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大学</w:t>
            </w: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</w:rPr>
              <w:t>三年</w:t>
            </w: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期间</w:t>
            </w: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</w:rPr>
              <w:t>的</w:t>
            </w: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学习情况及成绩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484CC0" w:rsidTr="00586284">
        <w:trPr>
          <w:trHeight w:val="634"/>
          <w:jc w:val="center"/>
        </w:trPr>
        <w:tc>
          <w:tcPr>
            <w:tcW w:w="873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378" w:type="dxa"/>
            <w:gridSpan w:val="6"/>
            <w:vAlign w:val="center"/>
          </w:tcPr>
          <w:p w:rsidR="00484CC0" w:rsidRDefault="00484CC0" w:rsidP="00586284">
            <w:pPr>
              <w:pStyle w:val="TableParagraph"/>
              <w:spacing w:before="1"/>
              <w:ind w:firstLineChars="100" w:firstLine="24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个人专业技能及获奖、社会实践和公益情况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484CC0" w:rsidTr="00586284">
        <w:trPr>
          <w:trHeight w:val="633"/>
          <w:jc w:val="center"/>
        </w:trPr>
        <w:tc>
          <w:tcPr>
            <w:tcW w:w="873" w:type="dxa"/>
            <w:tcBorders>
              <w:top w:val="nil"/>
            </w:tcBorders>
            <w:vAlign w:val="center"/>
          </w:tcPr>
          <w:p w:rsidR="00484CC0" w:rsidRDefault="00484CC0" w:rsidP="00586284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378" w:type="dxa"/>
            <w:gridSpan w:val="6"/>
            <w:tcBorders>
              <w:top w:val="nil"/>
            </w:tcBorders>
            <w:vAlign w:val="center"/>
          </w:tcPr>
          <w:p w:rsidR="00484CC0" w:rsidRDefault="00484CC0" w:rsidP="00586284">
            <w:pPr>
              <w:pStyle w:val="TableParagraph"/>
              <w:ind w:firstLineChars="100" w:firstLine="24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人文素养、举止礼仪及心理健康情况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nil"/>
            </w:tcBorders>
          </w:tcPr>
          <w:p w:rsidR="00484CC0" w:rsidRDefault="00484CC0" w:rsidP="00586284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484CC0" w:rsidTr="00586284">
        <w:trPr>
          <w:trHeight w:val="634"/>
          <w:jc w:val="center"/>
        </w:trPr>
        <w:tc>
          <w:tcPr>
            <w:tcW w:w="873" w:type="dxa"/>
            <w:tcBorders>
              <w:top w:val="nil"/>
            </w:tcBorders>
            <w:vAlign w:val="center"/>
          </w:tcPr>
          <w:p w:rsidR="00484CC0" w:rsidRDefault="00484CC0" w:rsidP="00586284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378" w:type="dxa"/>
            <w:gridSpan w:val="6"/>
            <w:tcBorders>
              <w:top w:val="nil"/>
            </w:tcBorders>
            <w:vAlign w:val="center"/>
          </w:tcPr>
          <w:p w:rsidR="00484CC0" w:rsidRDefault="00484CC0" w:rsidP="00586284">
            <w:pPr>
              <w:pStyle w:val="TableParagraph"/>
              <w:ind w:firstLineChars="100" w:firstLine="240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对本学科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（专业）</w:t>
            </w: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理论知识和应用技能掌握程度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华文仿宋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nil"/>
            </w:tcBorders>
          </w:tcPr>
          <w:p w:rsidR="00484CC0" w:rsidRDefault="00484CC0" w:rsidP="00586284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484CC0" w:rsidTr="00586284">
        <w:trPr>
          <w:trHeight w:val="634"/>
          <w:jc w:val="center"/>
        </w:trPr>
        <w:tc>
          <w:tcPr>
            <w:tcW w:w="873" w:type="dxa"/>
            <w:tcBorders>
              <w:top w:val="nil"/>
            </w:tcBorders>
            <w:vAlign w:val="center"/>
          </w:tcPr>
          <w:p w:rsidR="00484CC0" w:rsidRDefault="00484CC0" w:rsidP="00586284">
            <w:pPr>
              <w:jc w:val="center"/>
              <w:rPr>
                <w:rFonts w:ascii="Times New Roman" w:eastAsia="华文仿宋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6378" w:type="dxa"/>
            <w:gridSpan w:val="6"/>
            <w:tcBorders>
              <w:top w:val="nil"/>
            </w:tcBorders>
            <w:vAlign w:val="center"/>
          </w:tcPr>
          <w:p w:rsidR="00484CC0" w:rsidRDefault="00484CC0" w:rsidP="00586284">
            <w:pPr>
              <w:pStyle w:val="TableParagraph"/>
              <w:ind w:firstLineChars="100" w:firstLine="240"/>
              <w:jc w:val="center"/>
              <w:rPr>
                <w:rFonts w:ascii="Times New Roman" w:eastAsia="华文仿宋" w:hAnsi="华文仿宋" w:cs="Times New Roman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>英</w:t>
            </w: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语听力、口语和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>英</w:t>
            </w: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语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测试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eastAsia="华文仿宋" w:hAnsi="Times New Roman" w:cs="Times New Roman" w:hint="eastAsia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878" w:type="dxa"/>
            <w:tcBorders>
              <w:top w:val="nil"/>
            </w:tcBorders>
          </w:tcPr>
          <w:p w:rsidR="00484CC0" w:rsidRDefault="00484CC0" w:rsidP="00586284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484CC0" w:rsidTr="00586284">
        <w:trPr>
          <w:trHeight w:val="586"/>
          <w:jc w:val="center"/>
        </w:trPr>
        <w:tc>
          <w:tcPr>
            <w:tcW w:w="7251" w:type="dxa"/>
            <w:gridSpan w:val="7"/>
            <w:vAlign w:val="center"/>
          </w:tcPr>
          <w:p w:rsidR="00484CC0" w:rsidRDefault="00484CC0" w:rsidP="00586284">
            <w:pPr>
              <w:pStyle w:val="TableParagraph"/>
              <w:ind w:right="2975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合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华文仿宋" w:hAnsi="华文仿宋" w:cs="Times New Roman"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484CC0" w:rsidRDefault="00484CC0" w:rsidP="00586284">
            <w:pPr>
              <w:pStyle w:val="TableParagraph"/>
              <w:spacing w:before="1"/>
              <w:jc w:val="center"/>
              <w:rPr>
                <w:rFonts w:ascii="Times New Roman" w:eastAsia="华文仿宋" w:hAnsi="Times New Roman" w:cs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华文仿宋" w:hAnsi="Times New Roman" w:cs="Times New Roman" w:hint="eastAsia"/>
                <w:b/>
                <w:bCs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华文仿宋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484CC0" w:rsidTr="00586284">
        <w:trPr>
          <w:trHeight w:val="509"/>
          <w:jc w:val="center"/>
        </w:trPr>
        <w:tc>
          <w:tcPr>
            <w:tcW w:w="9263" w:type="dxa"/>
            <w:gridSpan w:val="9"/>
            <w:vAlign w:val="center"/>
          </w:tcPr>
          <w:p w:rsidR="00484CC0" w:rsidRDefault="00484CC0" w:rsidP="00586284">
            <w:pPr>
              <w:pStyle w:val="TableParagraph"/>
              <w:jc w:val="center"/>
              <w:rPr>
                <w:rFonts w:ascii="Times New Roman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  <w:t>专业综合测试评价</w:t>
            </w:r>
          </w:p>
        </w:tc>
      </w:tr>
      <w:tr w:rsidR="00484CC0" w:rsidTr="00586284">
        <w:trPr>
          <w:trHeight w:val="4114"/>
          <w:jc w:val="center"/>
        </w:trPr>
        <w:tc>
          <w:tcPr>
            <w:tcW w:w="9263" w:type="dxa"/>
            <w:gridSpan w:val="9"/>
            <w:vAlign w:val="center"/>
          </w:tcPr>
          <w:p w:rsidR="00484CC0" w:rsidRDefault="00484CC0" w:rsidP="00586284">
            <w:pPr>
              <w:pStyle w:val="TableParagraph"/>
              <w:ind w:firstLineChars="2100" w:firstLine="5060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ind w:firstLineChars="2100" w:firstLine="5060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ind w:firstLineChars="2100" w:firstLine="5060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ind w:firstLineChars="2100" w:firstLine="5060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ind w:firstLineChars="2100" w:firstLine="5060"/>
              <w:jc w:val="both"/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</w:pPr>
          </w:p>
          <w:p w:rsidR="00484CC0" w:rsidRDefault="00484CC0" w:rsidP="00586284">
            <w:pPr>
              <w:pStyle w:val="TableParagraph"/>
              <w:ind w:firstLineChars="2100" w:firstLine="5060"/>
              <w:jc w:val="both"/>
              <w:rPr>
                <w:rFonts w:ascii="Times New Roman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sz w:val="24"/>
                <w:szCs w:val="24"/>
              </w:rPr>
              <w:t>测</w:t>
            </w:r>
            <w:r>
              <w:rPr>
                <w:rFonts w:ascii="Times New Roman" w:eastAsia="华文仿宋" w:hAnsi="华文仿宋" w:cs="Times New Roman"/>
                <w:b/>
                <w:sz w:val="24"/>
                <w:szCs w:val="24"/>
              </w:rPr>
              <w:t>试小组组长及成员签名：</w:t>
            </w:r>
          </w:p>
          <w:p w:rsidR="00484CC0" w:rsidRDefault="00484CC0" w:rsidP="00586284">
            <w:pPr>
              <w:pStyle w:val="TableParagraph"/>
              <w:ind w:firstLineChars="200" w:firstLine="480"/>
              <w:jc w:val="both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  <w:lang w:val="en-US"/>
              </w:rPr>
              <w:t xml:space="preserve">  2023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仿宋" w:hAnsi="华文仿宋" w:cs="Times New Roman" w:hint="eastAsia"/>
                <w:sz w:val="24"/>
                <w:szCs w:val="24"/>
              </w:rPr>
              <w:t>日</w:t>
            </w:r>
          </w:p>
        </w:tc>
      </w:tr>
    </w:tbl>
    <w:p w:rsidR="00484CC0" w:rsidRDefault="00484CC0" w:rsidP="00484CC0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BA" w:rsidRDefault="009174BA" w:rsidP="00484CC0">
      <w:pPr>
        <w:spacing w:after="0"/>
      </w:pPr>
      <w:r>
        <w:separator/>
      </w:r>
    </w:p>
  </w:endnote>
  <w:endnote w:type="continuationSeparator" w:id="0">
    <w:p w:rsidR="009174BA" w:rsidRDefault="009174BA" w:rsidP="00484C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BA" w:rsidRDefault="009174BA" w:rsidP="00484CC0">
      <w:pPr>
        <w:spacing w:after="0"/>
      </w:pPr>
      <w:r>
        <w:separator/>
      </w:r>
    </w:p>
  </w:footnote>
  <w:footnote w:type="continuationSeparator" w:id="0">
    <w:p w:rsidR="009174BA" w:rsidRDefault="009174BA" w:rsidP="00484C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84CC0"/>
    <w:rsid w:val="008B7726"/>
    <w:rsid w:val="009174BA"/>
    <w:rsid w:val="00931B0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C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C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C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CC0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484CC0"/>
    <w:pPr>
      <w:widowControl w:val="0"/>
      <w:adjustRightInd/>
      <w:snapToGrid/>
      <w:spacing w:before="7" w:after="0"/>
      <w:jc w:val="both"/>
    </w:pPr>
    <w:rPr>
      <w:rFonts w:ascii="仿宋_GB2312" w:eastAsia="仿宋_GB2312" w:hAnsi="仿宋_GB2312" w:cs="仿宋_GB2312"/>
      <w:b/>
      <w:bCs/>
      <w:kern w:val="2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rsid w:val="00484CC0"/>
    <w:rPr>
      <w:rFonts w:ascii="仿宋_GB2312" w:eastAsia="仿宋_GB2312" w:hAnsi="仿宋_GB2312" w:cs="仿宋_GB2312"/>
      <w:b/>
      <w:bCs/>
      <w:kern w:val="2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84CC0"/>
    <w:pPr>
      <w:widowControl w:val="0"/>
      <w:autoSpaceDE w:val="0"/>
      <w:autoSpaceDN w:val="0"/>
      <w:adjustRightInd/>
      <w:snapToGrid/>
      <w:spacing w:after="0"/>
    </w:pPr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2023-03-23T07:32:00Z</dcterms:modified>
</cp:coreProperties>
</file>