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E9" w:rsidRPr="00EB4735" w:rsidRDefault="00CC29E9" w:rsidP="00041E93">
      <w:pPr>
        <w:ind w:firstLineChars="200" w:firstLine="420"/>
        <w:rPr>
          <w:rFonts w:ascii="Times New Roman" w:eastAsia="宋体" w:hAnsi="Times New Roman"/>
          <w:color w:val="000000" w:themeColor="text1"/>
        </w:rPr>
      </w:pPr>
    </w:p>
    <w:p w:rsidR="00EB06AA" w:rsidRPr="00EB4735"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付沙，男，中共党员，</w:t>
      </w:r>
      <w:r w:rsidR="00D93A94" w:rsidRPr="00EB4735">
        <w:rPr>
          <w:rFonts w:ascii="Times New Roman" w:eastAsia="宋体" w:hAnsi="Times New Roman" w:hint="eastAsia"/>
          <w:color w:val="000000" w:themeColor="text1"/>
        </w:rPr>
        <w:t>教授，</w:t>
      </w:r>
      <w:r w:rsidRPr="00EB4735">
        <w:rPr>
          <w:rFonts w:ascii="Times New Roman" w:eastAsia="宋体" w:hAnsi="Times New Roman" w:hint="eastAsia"/>
          <w:color w:val="000000" w:themeColor="text1"/>
        </w:rPr>
        <w:t>工学硕士，我校信息技术与管理学院专职教师。任职以来，多次被学校评为“优秀共产党员”、“十佳教师”、“科研先进工作者”、“优秀工会积极分子”。</w:t>
      </w:r>
    </w:p>
    <w:p w:rsidR="00EB06AA" w:rsidRDefault="00EB06AA" w:rsidP="00041E93">
      <w:pPr>
        <w:ind w:firstLineChars="200" w:firstLine="420"/>
        <w:rPr>
          <w:rFonts w:ascii="Times New Roman" w:eastAsia="宋体" w:hAnsi="Times New Roman" w:hint="eastAsia"/>
          <w:color w:val="000000" w:themeColor="text1"/>
        </w:rPr>
      </w:pPr>
    </w:p>
    <w:p w:rsidR="007805B5" w:rsidRDefault="007805B5" w:rsidP="007805B5">
      <w:pPr>
        <w:ind w:firstLineChars="200" w:firstLine="420"/>
        <w:jc w:val="center"/>
        <w:rPr>
          <w:rFonts w:ascii="Times New Roman" w:eastAsia="宋体" w:hAnsi="Times New Roman" w:hint="eastAsia"/>
          <w:color w:val="000000" w:themeColor="text1"/>
        </w:rPr>
      </w:pPr>
      <w:r>
        <w:rPr>
          <w:rFonts w:ascii="Times New Roman" w:eastAsia="宋体" w:hAnsi="Times New Roman"/>
          <w:noProof/>
          <w:color w:val="000000" w:themeColor="text1"/>
        </w:rPr>
        <w:drawing>
          <wp:inline distT="0" distB="0" distL="0" distR="0">
            <wp:extent cx="2827517" cy="3769395"/>
            <wp:effectExtent l="19050" t="0" r="0" b="0"/>
            <wp:docPr id="1" name="图片 1" descr="C:\Users\ADMINI~1\AppData\Local\Temp\付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付沙.jpg"/>
                    <pic:cNvPicPr>
                      <a:picLocks noChangeAspect="1" noChangeArrowheads="1"/>
                    </pic:cNvPicPr>
                  </pic:nvPicPr>
                  <pic:blipFill>
                    <a:blip r:embed="rId6" cstate="print"/>
                    <a:srcRect/>
                    <a:stretch>
                      <a:fillRect/>
                    </a:stretch>
                  </pic:blipFill>
                  <pic:spPr bwMode="auto">
                    <a:xfrm>
                      <a:off x="0" y="0"/>
                      <a:ext cx="2828438" cy="3770623"/>
                    </a:xfrm>
                    <a:prstGeom prst="rect">
                      <a:avLst/>
                    </a:prstGeom>
                    <a:noFill/>
                    <a:ln w="9525">
                      <a:noFill/>
                      <a:miter lim="800000"/>
                      <a:headEnd/>
                      <a:tailEnd/>
                    </a:ln>
                  </pic:spPr>
                </pic:pic>
              </a:graphicData>
            </a:graphic>
          </wp:inline>
        </w:drawing>
      </w:r>
    </w:p>
    <w:p w:rsidR="007805B5" w:rsidRPr="007805B5" w:rsidRDefault="007805B5" w:rsidP="00041E93">
      <w:pPr>
        <w:ind w:firstLineChars="200" w:firstLine="420"/>
        <w:rPr>
          <w:rFonts w:ascii="Times New Roman" w:eastAsia="宋体" w:hAnsi="Times New Roman"/>
          <w:color w:val="000000" w:themeColor="text1"/>
        </w:rPr>
      </w:pPr>
    </w:p>
    <w:p w:rsidR="00EB06AA" w:rsidRPr="00EB4735" w:rsidRDefault="00EB06AA" w:rsidP="00041E93">
      <w:pPr>
        <w:jc w:val="center"/>
        <w:rPr>
          <w:rFonts w:ascii="Times New Roman" w:eastAsia="宋体" w:hAnsi="Times New Roman"/>
          <w:b/>
          <w:color w:val="000000" w:themeColor="text1"/>
        </w:rPr>
      </w:pPr>
      <w:r w:rsidRPr="00EB4735">
        <w:rPr>
          <w:rFonts w:ascii="Times New Roman" w:eastAsia="宋体" w:hAnsi="Times New Roman" w:hint="eastAsia"/>
          <w:b/>
          <w:color w:val="000000" w:themeColor="text1"/>
        </w:rPr>
        <w:t>敬业爱岗</w:t>
      </w:r>
      <w:r w:rsidRPr="00EB4735">
        <w:rPr>
          <w:rFonts w:ascii="Times New Roman" w:eastAsia="宋体" w:hAnsi="Times New Roman" w:hint="eastAsia"/>
          <w:b/>
          <w:color w:val="000000" w:themeColor="text1"/>
        </w:rPr>
        <w:t xml:space="preserve"> </w:t>
      </w:r>
      <w:r w:rsidRPr="00EB4735">
        <w:rPr>
          <w:rFonts w:ascii="Times New Roman" w:eastAsia="宋体" w:hAnsi="Times New Roman" w:hint="eastAsia"/>
          <w:b/>
          <w:color w:val="000000" w:themeColor="text1"/>
        </w:rPr>
        <w:t>无悔选择</w:t>
      </w:r>
    </w:p>
    <w:p w:rsidR="00EB06AA" w:rsidRPr="00EB4735" w:rsidRDefault="00EB06AA" w:rsidP="00041E93">
      <w:pPr>
        <w:ind w:firstLineChars="200" w:firstLine="420"/>
        <w:rPr>
          <w:rFonts w:ascii="Times New Roman" w:eastAsia="宋体" w:hAnsi="Times New Roman"/>
          <w:color w:val="000000" w:themeColor="text1"/>
        </w:rPr>
      </w:pPr>
    </w:p>
    <w:p w:rsidR="00EB06AA" w:rsidRPr="00EB4735"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2003</w:t>
      </w:r>
      <w:r w:rsidRPr="00EB4735">
        <w:rPr>
          <w:rFonts w:ascii="Times New Roman" w:eastAsia="宋体" w:hAnsi="Times New Roman" w:hint="eastAsia"/>
          <w:color w:val="000000" w:themeColor="text1"/>
        </w:rPr>
        <w:t>年，付沙从国防科技大学毕业，学的是当时最</w:t>
      </w:r>
      <w:r w:rsidR="00E74CE1" w:rsidRPr="00EB4735">
        <w:rPr>
          <w:rFonts w:ascii="Times New Roman" w:eastAsia="宋体" w:hAnsi="Times New Roman" w:hint="eastAsia"/>
          <w:color w:val="000000" w:themeColor="text1"/>
        </w:rPr>
        <w:t>时髦</w:t>
      </w:r>
      <w:r w:rsidRPr="00EB4735">
        <w:rPr>
          <w:rFonts w:ascii="Times New Roman" w:eastAsia="宋体" w:hAnsi="Times New Roman" w:hint="eastAsia"/>
          <w:color w:val="000000" w:themeColor="text1"/>
        </w:rPr>
        <w:t>最热门的计算机专业。但他没有选择与同寝室的同学一起去沿海大城市的</w:t>
      </w:r>
      <w:r w:rsidRPr="00EB4735">
        <w:rPr>
          <w:rFonts w:ascii="Times New Roman" w:eastAsia="宋体" w:hAnsi="Times New Roman" w:hint="eastAsia"/>
          <w:color w:val="000000" w:themeColor="text1"/>
        </w:rPr>
        <w:t>IT</w:t>
      </w:r>
      <w:r w:rsidRPr="00EB4735">
        <w:rPr>
          <w:rFonts w:ascii="Times New Roman" w:eastAsia="宋体" w:hAnsi="Times New Roman" w:hint="eastAsia"/>
          <w:color w:val="000000" w:themeColor="text1"/>
        </w:rPr>
        <w:t>公司上班赚大钱，却一个人毅然来到我校当了一名计算机老师。对于这种选择，付沙说，可能缘于他的母亲</w:t>
      </w:r>
      <w:r w:rsidR="00BD6739" w:rsidRPr="00EB4735">
        <w:rPr>
          <w:rFonts w:ascii="Times New Roman" w:eastAsia="宋体" w:hAnsi="Times New Roman" w:hint="eastAsia"/>
          <w:color w:val="000000" w:themeColor="text1"/>
        </w:rPr>
        <w:t>——一</w:t>
      </w:r>
      <w:r w:rsidRPr="00EB4735">
        <w:rPr>
          <w:rFonts w:ascii="Times New Roman" w:eastAsia="宋体" w:hAnsi="Times New Roman" w:hint="eastAsia"/>
          <w:color w:val="000000" w:themeColor="text1"/>
        </w:rPr>
        <w:t>位有着</w:t>
      </w:r>
      <w:r w:rsidRPr="00EB4735">
        <w:rPr>
          <w:rFonts w:ascii="Times New Roman" w:eastAsia="宋体" w:hAnsi="Times New Roman" w:hint="eastAsia"/>
          <w:color w:val="000000" w:themeColor="text1"/>
        </w:rPr>
        <w:t>30</w:t>
      </w:r>
      <w:r w:rsidRPr="00EB4735">
        <w:rPr>
          <w:rFonts w:ascii="Times New Roman" w:eastAsia="宋体" w:hAnsi="Times New Roman" w:hint="eastAsia"/>
          <w:color w:val="000000" w:themeColor="text1"/>
        </w:rPr>
        <w:t>多年教龄的小学教师的影响，是她让他体会到了教师这个职业的崇高和伟大，让他感受到当老师更能体现人生的价值、知识的力量。</w:t>
      </w:r>
    </w:p>
    <w:p w:rsidR="00EB06AA" w:rsidRPr="00EB4735" w:rsidRDefault="009E55B6"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他</w:t>
      </w:r>
      <w:r w:rsidR="00FF41D1" w:rsidRPr="00EB4735">
        <w:rPr>
          <w:rFonts w:ascii="Times New Roman" w:eastAsia="宋体" w:hAnsi="Times New Roman" w:hint="eastAsia"/>
          <w:color w:val="000000" w:themeColor="text1"/>
        </w:rPr>
        <w:t>专业知识基础扎实，</w:t>
      </w:r>
      <w:r w:rsidR="00805C71" w:rsidRPr="00EB4735">
        <w:rPr>
          <w:rFonts w:ascii="Times New Roman" w:eastAsia="宋体" w:hAnsi="Times New Roman" w:hint="eastAsia"/>
          <w:color w:val="000000" w:themeColor="text1"/>
        </w:rPr>
        <w:t>刻苦钻研，</w:t>
      </w:r>
      <w:r w:rsidR="00FF41D1" w:rsidRPr="00EB4735">
        <w:rPr>
          <w:rFonts w:ascii="Times New Roman" w:eastAsia="宋体" w:hAnsi="Times New Roman" w:hint="eastAsia"/>
          <w:color w:val="000000" w:themeColor="text1"/>
        </w:rPr>
        <w:t>热爱教育事业，</w:t>
      </w:r>
      <w:r w:rsidR="00CD3F03">
        <w:rPr>
          <w:rFonts w:ascii="Times New Roman" w:eastAsia="宋体" w:hAnsi="Times New Roman" w:hint="eastAsia"/>
          <w:color w:val="000000" w:themeColor="text1"/>
        </w:rPr>
        <w:t>能</w:t>
      </w:r>
      <w:r w:rsidR="00FF41D1" w:rsidRPr="00EB4735">
        <w:rPr>
          <w:rFonts w:ascii="Times New Roman" w:eastAsia="宋体" w:hAnsi="Times New Roman" w:hint="eastAsia"/>
          <w:color w:val="000000" w:themeColor="text1"/>
        </w:rPr>
        <w:t>做到</w:t>
      </w:r>
      <w:r w:rsidR="00CE47BF" w:rsidRPr="00EB4735">
        <w:rPr>
          <w:rFonts w:ascii="Times New Roman" w:eastAsia="宋体" w:hAnsi="Times New Roman" w:hint="eastAsia"/>
          <w:color w:val="000000" w:themeColor="text1"/>
        </w:rPr>
        <w:t>全身心地投入教学工作</w:t>
      </w:r>
      <w:r w:rsidR="00EB06AA" w:rsidRPr="00EB4735">
        <w:rPr>
          <w:rFonts w:ascii="Times New Roman" w:eastAsia="宋体" w:hAnsi="Times New Roman" w:hint="eastAsia"/>
          <w:color w:val="000000" w:themeColor="text1"/>
        </w:rPr>
        <w:t>。为了上好每一堂课，他认真研究教材，从“懂”慢慢到“透”再到“化”；他虚心向教学经验丰富的老教师请教，认真学习他们先进的教学理念和高超的教学艺术，不断吸取他们的长处和精华；他不断探索教法，力争将课堂讲得生动，讲得感人。在授课中，他注重激发学生学习的兴趣和主动性，重视学生思维训练，努力培养学生合作交流、自主探究、勇于创新的能力，注意采用启发式</w:t>
      </w:r>
      <w:r w:rsidR="000D688E">
        <w:rPr>
          <w:rFonts w:ascii="Times New Roman" w:eastAsia="宋体" w:hAnsi="Times New Roman" w:hint="eastAsia"/>
          <w:color w:val="000000" w:themeColor="text1"/>
        </w:rPr>
        <w:t>、情景式</w:t>
      </w:r>
      <w:r w:rsidR="002B632C">
        <w:rPr>
          <w:rFonts w:ascii="Times New Roman" w:eastAsia="宋体" w:hAnsi="Times New Roman" w:hint="eastAsia"/>
          <w:color w:val="000000" w:themeColor="text1"/>
        </w:rPr>
        <w:t>教学法</w:t>
      </w:r>
      <w:r w:rsidR="00EB06AA" w:rsidRPr="00EB4735">
        <w:rPr>
          <w:rFonts w:ascii="Times New Roman" w:eastAsia="宋体" w:hAnsi="Times New Roman" w:hint="eastAsia"/>
          <w:color w:val="000000" w:themeColor="text1"/>
        </w:rPr>
        <w:t>和案例示范教学，重视现代化教学手段的运用，力求教学由繁到简、由难到易、深入浅出、通俗易懂，让学生学得明白、学得轻松、学得愉快，逐渐形成了个人的教学风格。</w:t>
      </w:r>
    </w:p>
    <w:p w:rsidR="00EB06AA" w:rsidRPr="00EB4735"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如在讲授《高级语言程序设计》这门课程时，他致力于将</w:t>
      </w:r>
      <w:r w:rsidRPr="00EB4735">
        <w:rPr>
          <w:rFonts w:ascii="Times New Roman" w:eastAsia="宋体" w:hAnsi="Times New Roman" w:hint="eastAsia"/>
          <w:color w:val="000000" w:themeColor="text1"/>
        </w:rPr>
        <w:t>C</w:t>
      </w:r>
      <w:r w:rsidRPr="00EB4735">
        <w:rPr>
          <w:rFonts w:ascii="Times New Roman" w:eastAsia="宋体" w:hAnsi="Times New Roman" w:hint="eastAsia"/>
          <w:color w:val="000000" w:themeColor="text1"/>
        </w:rPr>
        <w:t>语言从应试课程转变为一种实践工具。针对该课程理论性与实践性均较强的特性，他一方面采取了鼓励和探索式的学习方式，引导学生在解题编程的实践中探索其中有规律性的认识，将感性认识升华到理性的高度；另一方面坚持把授课重点放在思路、算法、编程构思和程序实践上，重在培养学生运</w:t>
      </w:r>
      <w:r w:rsidRPr="00EB4735">
        <w:rPr>
          <w:rFonts w:ascii="Times New Roman" w:eastAsia="宋体" w:hAnsi="Times New Roman" w:hint="eastAsia"/>
          <w:color w:val="000000" w:themeColor="text1"/>
        </w:rPr>
        <w:lastRenderedPageBreak/>
        <w:t>用计算机编程知识分析问题和解决实际问题的能力。在具体教学过程中，他通过设计或联系实例进行引导教学并细致讲解，通过趣味案例引导学生建立对专业的兴趣，让学生在学习程序设计的过程中养成良好的编程风格，使学习不感到枯燥乏味</w:t>
      </w:r>
      <w:r w:rsidR="00805C71" w:rsidRPr="00EB4735">
        <w:rPr>
          <w:rFonts w:ascii="Times New Roman" w:eastAsia="宋体" w:hAnsi="Times New Roman" w:hint="eastAsia"/>
          <w:color w:val="000000" w:themeColor="text1"/>
        </w:rPr>
        <w:t>而</w:t>
      </w:r>
      <w:r w:rsidRPr="00EB4735">
        <w:rPr>
          <w:rFonts w:ascii="Times New Roman" w:eastAsia="宋体" w:hAnsi="Times New Roman" w:hint="eastAsia"/>
          <w:color w:val="000000" w:themeColor="text1"/>
        </w:rPr>
        <w:t>充满快乐。由于积极探索，勇于改革</w:t>
      </w:r>
      <w:r w:rsidR="00805C71" w:rsidRPr="00EB4735">
        <w:rPr>
          <w:rFonts w:ascii="Times New Roman" w:eastAsia="宋体" w:hAnsi="Times New Roman" w:hint="eastAsia"/>
          <w:color w:val="000000" w:themeColor="text1"/>
        </w:rPr>
        <w:t>创新</w:t>
      </w:r>
      <w:r w:rsidRPr="00EB4735">
        <w:rPr>
          <w:rFonts w:ascii="Times New Roman" w:eastAsia="宋体" w:hAnsi="Times New Roman" w:hint="eastAsia"/>
          <w:color w:val="000000" w:themeColor="text1"/>
        </w:rPr>
        <w:t>，他的教学得到领导、同事和学生的一致好评，所授课程在学校历年举行的教绩考核中，先后有近</w:t>
      </w:r>
      <w:r w:rsidRPr="00EB4735">
        <w:rPr>
          <w:rFonts w:ascii="Times New Roman" w:eastAsia="宋体" w:hAnsi="Times New Roman" w:hint="eastAsia"/>
          <w:color w:val="000000" w:themeColor="text1"/>
        </w:rPr>
        <w:t>20</w:t>
      </w:r>
      <w:r w:rsidRPr="00EB4735">
        <w:rPr>
          <w:rFonts w:ascii="Times New Roman" w:eastAsia="宋体" w:hAnsi="Times New Roman" w:hint="eastAsia"/>
          <w:color w:val="000000" w:themeColor="text1"/>
        </w:rPr>
        <w:t>次被评为校级一类课程</w:t>
      </w:r>
      <w:r w:rsidR="00BD2989">
        <w:rPr>
          <w:rFonts w:ascii="Times New Roman" w:eastAsia="宋体" w:hAnsi="Times New Roman" w:hint="eastAsia"/>
          <w:color w:val="000000" w:themeColor="text1"/>
        </w:rPr>
        <w:t>。</w:t>
      </w:r>
      <w:r w:rsidR="009A1FEE" w:rsidRPr="00EB4735">
        <w:rPr>
          <w:rFonts w:ascii="Times New Roman" w:eastAsia="宋体" w:hAnsi="Times New Roman" w:hint="eastAsia"/>
          <w:color w:val="000000" w:themeColor="text1"/>
        </w:rPr>
        <w:t>2018</w:t>
      </w:r>
      <w:r w:rsidR="009A1FEE" w:rsidRPr="00EB4735">
        <w:rPr>
          <w:rFonts w:ascii="Times New Roman" w:eastAsia="宋体" w:hAnsi="Times New Roman" w:hint="eastAsia"/>
          <w:color w:val="000000" w:themeColor="text1"/>
        </w:rPr>
        <w:t>年</w:t>
      </w:r>
      <w:r w:rsidR="00BD2989">
        <w:rPr>
          <w:rFonts w:ascii="Times New Roman" w:eastAsia="宋体" w:hAnsi="Times New Roman" w:hint="eastAsia"/>
          <w:color w:val="000000" w:themeColor="text1"/>
        </w:rPr>
        <w:t>，</w:t>
      </w:r>
      <w:r w:rsidR="009A1FEE" w:rsidRPr="00EB4735">
        <w:rPr>
          <w:rFonts w:ascii="Times New Roman" w:eastAsia="宋体" w:hAnsi="Times New Roman" w:hint="eastAsia"/>
          <w:color w:val="000000" w:themeColor="text1"/>
        </w:rPr>
        <w:t>获得“双师型”教师认定</w:t>
      </w:r>
      <w:r w:rsidRPr="00EB4735">
        <w:rPr>
          <w:rFonts w:ascii="Times New Roman" w:eastAsia="宋体" w:hAnsi="Times New Roman" w:hint="eastAsia"/>
          <w:color w:val="000000" w:themeColor="text1"/>
        </w:rPr>
        <w:t>。</w:t>
      </w:r>
    </w:p>
    <w:p w:rsidR="00EB06AA" w:rsidRPr="00EB4735" w:rsidRDefault="00805C71"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不仅在课堂上</w:t>
      </w:r>
      <w:r w:rsidR="00EE26A3">
        <w:rPr>
          <w:rFonts w:ascii="Times New Roman" w:eastAsia="宋体" w:hAnsi="Times New Roman" w:hint="eastAsia"/>
          <w:color w:val="000000" w:themeColor="text1"/>
        </w:rPr>
        <w:t>精益求精</w:t>
      </w:r>
      <w:r w:rsidRPr="00EB4735">
        <w:rPr>
          <w:rFonts w:ascii="Times New Roman" w:eastAsia="宋体" w:hAnsi="Times New Roman" w:hint="eastAsia"/>
          <w:color w:val="000000" w:themeColor="text1"/>
        </w:rPr>
        <w:t>，工作上他也总是勇担重担。为了支持学院</w:t>
      </w:r>
      <w:r w:rsidR="00EB06AA" w:rsidRPr="00EB4735">
        <w:rPr>
          <w:rFonts w:ascii="Times New Roman" w:eastAsia="宋体" w:hAnsi="Times New Roman" w:hint="eastAsia"/>
          <w:color w:val="000000" w:themeColor="text1"/>
        </w:rPr>
        <w:t>的教学工作，他积极主动承担了三、四门计算机专业课程的教学，一周课时有时甚至达到</w:t>
      </w:r>
      <w:r w:rsidR="00EB06AA" w:rsidRPr="00EB4735">
        <w:rPr>
          <w:rFonts w:ascii="Times New Roman" w:eastAsia="宋体" w:hAnsi="Times New Roman" w:hint="eastAsia"/>
          <w:color w:val="000000" w:themeColor="text1"/>
        </w:rPr>
        <w:t>20</w:t>
      </w:r>
      <w:r w:rsidR="00EB06AA" w:rsidRPr="00EB4735">
        <w:rPr>
          <w:rFonts w:ascii="Times New Roman" w:eastAsia="宋体" w:hAnsi="Times New Roman" w:hint="eastAsia"/>
          <w:color w:val="000000" w:themeColor="text1"/>
        </w:rPr>
        <w:t>来节。十多年来，他先后承担了《高级语言程序设计》、《操作系统原理》、《信息系统安全》、《系统工程原理与应用》、《财经大数据》与《信息技术应用前沿》等十多门计算机专业课程的教学。无论是从事哪门课程的教学，他都时刻严格要求自己，始终以一丝不苟的工作态度，切实抓好教学工作中的各个环节。备课、上课、批改作业……，工作几乎“连轴转”。可他从无怨言，并且很高兴地接受。用他自己的话说：“既然热爱，才会选择，既然选择了，就</w:t>
      </w:r>
      <w:r w:rsidR="00276727">
        <w:rPr>
          <w:rFonts w:ascii="Times New Roman" w:eastAsia="宋体" w:hAnsi="Times New Roman" w:hint="eastAsia"/>
          <w:color w:val="000000" w:themeColor="text1"/>
        </w:rPr>
        <w:t>应当</w:t>
      </w:r>
      <w:r w:rsidR="00EB06AA" w:rsidRPr="00EB4735">
        <w:rPr>
          <w:rFonts w:ascii="Times New Roman" w:eastAsia="宋体" w:hAnsi="Times New Roman" w:hint="eastAsia"/>
          <w:color w:val="000000" w:themeColor="text1"/>
        </w:rPr>
        <w:t>无怨无悔……”</w:t>
      </w:r>
      <w:r w:rsidR="00072ADB" w:rsidRPr="00EB4735">
        <w:rPr>
          <w:rFonts w:ascii="Times New Roman" w:eastAsia="宋体" w:hAnsi="Times New Roman" w:hint="eastAsia"/>
          <w:color w:val="000000" w:themeColor="text1"/>
        </w:rPr>
        <w:t>。</w:t>
      </w:r>
    </w:p>
    <w:p w:rsidR="00EB06AA" w:rsidRPr="00EB4735" w:rsidRDefault="00EB06AA" w:rsidP="00041E93">
      <w:pPr>
        <w:ind w:firstLineChars="200" w:firstLine="420"/>
        <w:rPr>
          <w:rFonts w:ascii="Times New Roman" w:eastAsia="宋体" w:hAnsi="Times New Roman"/>
          <w:color w:val="000000" w:themeColor="text1"/>
        </w:rPr>
      </w:pPr>
    </w:p>
    <w:p w:rsidR="00EB06AA" w:rsidRPr="00EB4735" w:rsidRDefault="00EB06AA" w:rsidP="00041E93">
      <w:pPr>
        <w:jc w:val="center"/>
        <w:rPr>
          <w:rFonts w:ascii="Times New Roman" w:eastAsia="宋体" w:hAnsi="Times New Roman"/>
          <w:b/>
          <w:color w:val="000000" w:themeColor="text1"/>
        </w:rPr>
      </w:pPr>
      <w:r w:rsidRPr="00EB4735">
        <w:rPr>
          <w:rFonts w:ascii="Times New Roman" w:eastAsia="宋体" w:hAnsi="Times New Roman" w:hint="eastAsia"/>
          <w:b/>
          <w:color w:val="000000" w:themeColor="text1"/>
        </w:rPr>
        <w:t>关爱学生</w:t>
      </w:r>
      <w:r w:rsidRPr="00EB4735">
        <w:rPr>
          <w:rFonts w:ascii="Times New Roman" w:eastAsia="宋体" w:hAnsi="Times New Roman" w:hint="eastAsia"/>
          <w:b/>
          <w:color w:val="000000" w:themeColor="text1"/>
        </w:rPr>
        <w:t xml:space="preserve"> </w:t>
      </w:r>
      <w:r w:rsidRPr="00EB4735">
        <w:rPr>
          <w:rFonts w:ascii="Times New Roman" w:eastAsia="宋体" w:hAnsi="Times New Roman" w:hint="eastAsia"/>
          <w:b/>
          <w:color w:val="000000" w:themeColor="text1"/>
        </w:rPr>
        <w:t>助生成长</w:t>
      </w:r>
    </w:p>
    <w:p w:rsidR="00EB06AA" w:rsidRPr="00EB4735" w:rsidRDefault="00EB06AA" w:rsidP="00041E93">
      <w:pPr>
        <w:ind w:firstLineChars="200" w:firstLine="420"/>
        <w:rPr>
          <w:rFonts w:ascii="Times New Roman" w:eastAsia="宋体" w:hAnsi="Times New Roman"/>
          <w:color w:val="000000" w:themeColor="text1"/>
        </w:rPr>
      </w:pPr>
    </w:p>
    <w:p w:rsidR="00EB06AA" w:rsidRPr="00EB4735"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付沙认为，一名真正的好老师，不仅要具备必要的知识和技能，更重要的是要有感情和爱心的投</w:t>
      </w:r>
      <w:r w:rsidR="00D14B15" w:rsidRPr="00EB4735">
        <w:rPr>
          <w:rFonts w:ascii="Times New Roman" w:eastAsia="宋体" w:hAnsi="Times New Roman" w:hint="eastAsia"/>
          <w:color w:val="000000" w:themeColor="text1"/>
        </w:rPr>
        <w:t>入。亲其师而重其道。他亲近学生，把自己既当作</w:t>
      </w:r>
      <w:r w:rsidRPr="00EB4735">
        <w:rPr>
          <w:rFonts w:ascii="Times New Roman" w:eastAsia="宋体" w:hAnsi="Times New Roman" w:hint="eastAsia"/>
          <w:color w:val="000000" w:themeColor="text1"/>
        </w:rPr>
        <w:t>知识的引导者，又看成是学生的朋友。课堂上，他平等地对待每一位学生，充分尊重他们的个性发展，以真诚的行动关心和帮助每一位学生；课间休息，他喜欢走入学生中间，与他们聊天，征求学生对自己教学的建议或意见，帮助他们解决在思想、学习和生活上的困难，给他们在学习、人生上的正确引导和教育，鼓励学生珍惜求学时光，做好人生规划。</w:t>
      </w:r>
      <w:r w:rsidR="008C6476" w:rsidRPr="00EB4735">
        <w:rPr>
          <w:rFonts w:ascii="Times New Roman" w:eastAsia="宋体" w:hAnsi="Times New Roman" w:hint="eastAsia"/>
          <w:color w:val="000000" w:themeColor="text1"/>
        </w:rPr>
        <w:t>在遵纪守法、做人、治学等方面为学生起表率作用，他用自己的言行来感化、教育学生，帮助其树立正确的人生观，为使其日后成为社会有用之人打下良好的思想基础。</w:t>
      </w:r>
      <w:r w:rsidR="00E00E7E" w:rsidRPr="00EB4735">
        <w:rPr>
          <w:rFonts w:ascii="Times New Roman" w:eastAsia="宋体" w:hAnsi="Times New Roman" w:hint="eastAsia"/>
          <w:color w:val="000000" w:themeColor="text1"/>
        </w:rPr>
        <w:t>他年轻力壮</w:t>
      </w:r>
      <w:r w:rsidRPr="00EB4735">
        <w:rPr>
          <w:rFonts w:ascii="Times New Roman" w:eastAsia="宋体" w:hAnsi="Times New Roman" w:hint="eastAsia"/>
          <w:color w:val="000000" w:themeColor="text1"/>
        </w:rPr>
        <w:t>，精力</w:t>
      </w:r>
      <w:r w:rsidR="00E00E7E" w:rsidRPr="00EB4735">
        <w:rPr>
          <w:rFonts w:ascii="Times New Roman" w:eastAsia="宋体" w:hAnsi="Times New Roman" w:hint="eastAsia"/>
          <w:color w:val="000000" w:themeColor="text1"/>
        </w:rPr>
        <w:t>充沛</w:t>
      </w:r>
      <w:r w:rsidRPr="00EB4735">
        <w:rPr>
          <w:rFonts w:ascii="Times New Roman" w:eastAsia="宋体" w:hAnsi="Times New Roman" w:hint="eastAsia"/>
          <w:color w:val="000000" w:themeColor="text1"/>
        </w:rPr>
        <w:t>，爱好</w:t>
      </w:r>
      <w:r w:rsidR="00E00E7E" w:rsidRPr="00EB4735">
        <w:rPr>
          <w:rFonts w:ascii="Times New Roman" w:eastAsia="宋体" w:hAnsi="Times New Roman" w:hint="eastAsia"/>
          <w:color w:val="000000" w:themeColor="text1"/>
        </w:rPr>
        <w:t>体育锻炼，学生常常约</w:t>
      </w:r>
      <w:r w:rsidRPr="00EB4735">
        <w:rPr>
          <w:rFonts w:ascii="Times New Roman" w:eastAsia="宋体" w:hAnsi="Times New Roman" w:hint="eastAsia"/>
          <w:color w:val="000000" w:themeColor="text1"/>
        </w:rPr>
        <w:t>他一起打球，篮球场、足球场、羽毛球场都能经常看到他与学生一起来回</w:t>
      </w:r>
      <w:r w:rsidR="00E00E7E" w:rsidRPr="00EB4735">
        <w:rPr>
          <w:rFonts w:ascii="Times New Roman" w:eastAsia="宋体" w:hAnsi="Times New Roman" w:hint="eastAsia"/>
          <w:color w:val="000000" w:themeColor="text1"/>
        </w:rPr>
        <w:t>拼搏</w:t>
      </w:r>
      <w:r w:rsidRPr="00EB4735">
        <w:rPr>
          <w:rFonts w:ascii="Times New Roman" w:eastAsia="宋体" w:hAnsi="Times New Roman" w:hint="eastAsia"/>
          <w:color w:val="000000" w:themeColor="text1"/>
        </w:rPr>
        <w:t>的身影。在学生心中，他既是一位好老师，又是一位可亲、可敬的兄长。</w:t>
      </w:r>
    </w:p>
    <w:p w:rsidR="00EB06AA" w:rsidRPr="00EB4735" w:rsidRDefault="00D14B15"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他特别关爱</w:t>
      </w:r>
      <w:r w:rsidR="00EB06AA" w:rsidRPr="00EB4735">
        <w:rPr>
          <w:rFonts w:ascii="Times New Roman" w:eastAsia="宋体" w:hAnsi="Times New Roman" w:hint="eastAsia"/>
          <w:color w:val="000000" w:themeColor="text1"/>
        </w:rPr>
        <w:t>学生学业成长，注意用心对学生进行专业指导。由于计算机专业课程难度大，很多同学在初学时感到上课难听懂，学习压力大，甚至十分排斥，进而引发对个人未来的发展产生迷茫。针对这种情况，他总是在课后一对一帮助这些同学理解计算机专业的学习框架及发展趋势，借助趣味案例引导他们建立对本专业的兴趣，依据其基础知识优劣分析，帮助其制定专业学习计划，详细分析本专业对应的核心课程及其特点，以提高其对计算机技术和信息技术的认识，给他们一个尽可能直观的感受，帮助他们提高学好课程的信心。同时，为了调动学生学习专业的积极性，他还积极组织带领学生参加</w:t>
      </w:r>
      <w:r w:rsidR="00270FE3" w:rsidRPr="00EB4735">
        <w:rPr>
          <w:rFonts w:ascii="Times New Roman" w:eastAsia="宋体" w:hAnsi="Times New Roman" w:hint="eastAsia"/>
          <w:color w:val="000000" w:themeColor="text1"/>
        </w:rPr>
        <w:t>学校</w:t>
      </w:r>
      <w:r w:rsidR="00EB06AA" w:rsidRPr="00EB4735">
        <w:rPr>
          <w:rFonts w:ascii="Times New Roman" w:eastAsia="宋体" w:hAnsi="Times New Roman" w:hint="eastAsia"/>
          <w:color w:val="000000" w:themeColor="text1"/>
        </w:rPr>
        <w:t>举行的大学生创新创业训练计划书大赛，并获得优胜奖；指导湖南省大学生研究性学习和创新性实验计划项目，并顺利结项。这些活动的参与，让同学们感受到了成功的喜悦，更激发了学好专业的巨大兴趣和动力，付沙老师也在与大家的共同奋斗中得到同学们的信任与喜爱。</w:t>
      </w:r>
    </w:p>
    <w:p w:rsidR="00EB06AA" w:rsidRPr="00EB4735" w:rsidRDefault="00EB06AA" w:rsidP="00041E93">
      <w:pPr>
        <w:ind w:firstLineChars="200" w:firstLine="420"/>
        <w:rPr>
          <w:rFonts w:ascii="Times New Roman" w:eastAsia="宋体" w:hAnsi="Times New Roman"/>
          <w:color w:val="000000" w:themeColor="text1"/>
        </w:rPr>
      </w:pPr>
    </w:p>
    <w:p w:rsidR="00EB06AA" w:rsidRPr="00EB4735" w:rsidRDefault="00EB06AA" w:rsidP="00041E93">
      <w:pPr>
        <w:jc w:val="center"/>
        <w:rPr>
          <w:rFonts w:ascii="Times New Roman" w:eastAsia="宋体" w:hAnsi="Times New Roman"/>
          <w:b/>
          <w:color w:val="000000" w:themeColor="text1"/>
        </w:rPr>
      </w:pPr>
      <w:r w:rsidRPr="00EB4735">
        <w:rPr>
          <w:rFonts w:ascii="Times New Roman" w:eastAsia="宋体" w:hAnsi="Times New Roman" w:hint="eastAsia"/>
          <w:b/>
          <w:color w:val="000000" w:themeColor="text1"/>
        </w:rPr>
        <w:t>刻苦钻研</w:t>
      </w:r>
      <w:r w:rsidRPr="00EB4735">
        <w:rPr>
          <w:rFonts w:ascii="Times New Roman" w:eastAsia="宋体" w:hAnsi="Times New Roman" w:hint="eastAsia"/>
          <w:b/>
          <w:color w:val="000000" w:themeColor="text1"/>
        </w:rPr>
        <w:t xml:space="preserve"> </w:t>
      </w:r>
      <w:r w:rsidRPr="00EB4735">
        <w:rPr>
          <w:rFonts w:ascii="Times New Roman" w:eastAsia="宋体" w:hAnsi="Times New Roman" w:hint="eastAsia"/>
          <w:b/>
          <w:color w:val="000000" w:themeColor="text1"/>
        </w:rPr>
        <w:t>成果丰硕</w:t>
      </w:r>
    </w:p>
    <w:p w:rsidR="00EB06AA" w:rsidRPr="00EB4735" w:rsidRDefault="00EB06AA" w:rsidP="00041E93">
      <w:pPr>
        <w:ind w:firstLineChars="200" w:firstLine="420"/>
        <w:rPr>
          <w:rFonts w:ascii="Times New Roman" w:eastAsia="宋体" w:hAnsi="Times New Roman"/>
          <w:color w:val="000000" w:themeColor="text1"/>
        </w:rPr>
      </w:pPr>
    </w:p>
    <w:p w:rsidR="006428EC"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在搞好教学的同时，付沙老师还特别重视科研。他认为，计算机学科是一个日新月异的学科，不进行科研，知识就会陈旧过时，传授给学生的东西就毫无用处。科研既是紧跟学科发展步伐的需要，也是提高教学水平的需要。他不管教学工作有多么繁重，教学之余总是一头埋向科研领域，努力在学科前沿探索。他根据自己的</w:t>
      </w:r>
      <w:r w:rsidR="00270FE3" w:rsidRPr="00EB4735">
        <w:rPr>
          <w:rFonts w:ascii="Times New Roman" w:eastAsia="宋体" w:hAnsi="Times New Roman" w:hint="eastAsia"/>
          <w:color w:val="000000" w:themeColor="text1"/>
        </w:rPr>
        <w:t>研究</w:t>
      </w:r>
      <w:r w:rsidRPr="00EB4735">
        <w:rPr>
          <w:rFonts w:ascii="Times New Roman" w:eastAsia="宋体" w:hAnsi="Times New Roman" w:hint="eastAsia"/>
          <w:color w:val="000000" w:themeColor="text1"/>
        </w:rPr>
        <w:t>兴趣和教学需要，把科研方向确定为信息系统安全、决策分析、信息资源管理等。他大量阅读国内外学术刊物、相关领域会议论文、科研成果文摘等科技资料，了解学术活动消息，把握目前国内外相关研究领域的发</w:t>
      </w:r>
      <w:r w:rsidRPr="00EB4735">
        <w:rPr>
          <w:rFonts w:ascii="Times New Roman" w:eastAsia="宋体" w:hAnsi="Times New Roman" w:hint="eastAsia"/>
          <w:color w:val="000000" w:themeColor="text1"/>
        </w:rPr>
        <w:lastRenderedPageBreak/>
        <w:t>展现状和趋势动向，努力撰写学术论文，提高科研能力，取得了良好的研究成果和工作成效。</w:t>
      </w:r>
    </w:p>
    <w:p w:rsidR="00EB06AA" w:rsidRDefault="00EB06AA"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近年来，他在国内外权威或核心期刊《</w:t>
      </w:r>
      <w:r w:rsidRPr="00EB4735">
        <w:rPr>
          <w:rFonts w:ascii="Times New Roman" w:eastAsia="宋体" w:hAnsi="Times New Roman" w:hint="eastAsia"/>
          <w:color w:val="000000" w:themeColor="text1"/>
        </w:rPr>
        <w:t>Journal of Ambient Intelligence and Humanized Computing</w:t>
      </w:r>
      <w:r w:rsidRPr="00EB4735">
        <w:rPr>
          <w:rFonts w:ascii="Times New Roman" w:eastAsia="宋体" w:hAnsi="Times New Roman" w:hint="eastAsia"/>
          <w:color w:val="000000" w:themeColor="text1"/>
        </w:rPr>
        <w:t>》、《</w:t>
      </w:r>
      <w:r w:rsidRPr="00EB4735">
        <w:rPr>
          <w:rFonts w:ascii="Times New Roman" w:eastAsia="宋体" w:hAnsi="Times New Roman" w:hint="eastAsia"/>
          <w:color w:val="000000" w:themeColor="text1"/>
        </w:rPr>
        <w:t>IEEE Access</w:t>
      </w:r>
      <w:r w:rsidRPr="00EB4735">
        <w:rPr>
          <w:rFonts w:ascii="Times New Roman" w:eastAsia="宋体" w:hAnsi="Times New Roman" w:hint="eastAsia"/>
          <w:color w:val="000000" w:themeColor="text1"/>
        </w:rPr>
        <w:t>》、《</w:t>
      </w:r>
      <w:r w:rsidRPr="00EB4735">
        <w:rPr>
          <w:rFonts w:ascii="Times New Roman" w:eastAsia="宋体" w:hAnsi="Times New Roman" w:hint="eastAsia"/>
          <w:color w:val="000000" w:themeColor="text1"/>
        </w:rPr>
        <w:t>Soft Computing</w:t>
      </w:r>
      <w:r w:rsidRPr="00EB4735">
        <w:rPr>
          <w:rFonts w:ascii="Times New Roman" w:eastAsia="宋体" w:hAnsi="Times New Roman" w:hint="eastAsia"/>
          <w:color w:val="000000" w:themeColor="text1"/>
        </w:rPr>
        <w:t>》上以第一作者发表学术论文</w:t>
      </w:r>
      <w:r w:rsidRPr="00EB4735">
        <w:rPr>
          <w:rFonts w:ascii="Times New Roman" w:eastAsia="宋体" w:hAnsi="Times New Roman" w:hint="eastAsia"/>
          <w:color w:val="000000" w:themeColor="text1"/>
        </w:rPr>
        <w:t>20</w:t>
      </w:r>
      <w:r w:rsidRPr="00EB4735">
        <w:rPr>
          <w:rFonts w:ascii="Times New Roman" w:eastAsia="宋体" w:hAnsi="Times New Roman" w:hint="eastAsia"/>
          <w:color w:val="000000" w:themeColor="text1"/>
        </w:rPr>
        <w:t>余篇；在《情报学报》、《计算机工程与应用》、《情报理论与实践》等</w:t>
      </w:r>
      <w:r w:rsidRPr="00EB4735">
        <w:rPr>
          <w:rFonts w:ascii="Times New Roman" w:eastAsia="宋体" w:hAnsi="Times New Roman" w:hint="eastAsia"/>
          <w:color w:val="000000" w:themeColor="text1"/>
        </w:rPr>
        <w:t>CSCD</w:t>
      </w:r>
      <w:r w:rsidRPr="00EB4735">
        <w:rPr>
          <w:rFonts w:ascii="Times New Roman" w:eastAsia="宋体" w:hAnsi="Times New Roman" w:hint="eastAsia"/>
          <w:color w:val="000000" w:themeColor="text1"/>
        </w:rPr>
        <w:t>或</w:t>
      </w:r>
      <w:r w:rsidRPr="00EB4735">
        <w:rPr>
          <w:rFonts w:ascii="Times New Roman" w:eastAsia="宋体" w:hAnsi="Times New Roman" w:hint="eastAsia"/>
          <w:color w:val="000000" w:themeColor="text1"/>
        </w:rPr>
        <w:t>CSSCI</w:t>
      </w:r>
      <w:r w:rsidRPr="00EB4735">
        <w:rPr>
          <w:rFonts w:ascii="Times New Roman" w:eastAsia="宋体" w:hAnsi="Times New Roman" w:hint="eastAsia"/>
          <w:color w:val="000000" w:themeColor="text1"/>
        </w:rPr>
        <w:t>来源期刊上以第一作者发表学术论文</w:t>
      </w:r>
      <w:r w:rsidR="00620B59" w:rsidRPr="00EB4735">
        <w:rPr>
          <w:rFonts w:ascii="Times New Roman" w:eastAsia="宋体" w:hAnsi="Times New Roman" w:hint="eastAsia"/>
          <w:color w:val="000000" w:themeColor="text1"/>
        </w:rPr>
        <w:t>3</w:t>
      </w:r>
      <w:r w:rsidRPr="00EB4735">
        <w:rPr>
          <w:rFonts w:ascii="Times New Roman" w:eastAsia="宋体" w:hAnsi="Times New Roman" w:hint="eastAsia"/>
          <w:color w:val="000000" w:themeColor="text1"/>
        </w:rPr>
        <w:t>0</w:t>
      </w:r>
      <w:r w:rsidRPr="00EB4735">
        <w:rPr>
          <w:rFonts w:ascii="Times New Roman" w:eastAsia="宋体" w:hAnsi="Times New Roman" w:hint="eastAsia"/>
          <w:color w:val="000000" w:themeColor="text1"/>
        </w:rPr>
        <w:t>余篇；其中，</w:t>
      </w:r>
      <w:r w:rsidRPr="00EB4735">
        <w:rPr>
          <w:rFonts w:ascii="Times New Roman" w:eastAsia="宋体" w:hAnsi="Times New Roman" w:hint="eastAsia"/>
          <w:color w:val="000000" w:themeColor="text1"/>
        </w:rPr>
        <w:t>SCI</w:t>
      </w:r>
      <w:r w:rsidRPr="00EB4735">
        <w:rPr>
          <w:rFonts w:ascii="Times New Roman" w:eastAsia="宋体" w:hAnsi="Times New Roman" w:hint="eastAsia"/>
          <w:color w:val="000000" w:themeColor="text1"/>
        </w:rPr>
        <w:t>收录期刊论文</w:t>
      </w:r>
      <w:r w:rsidRPr="00EB4735">
        <w:rPr>
          <w:rFonts w:ascii="Times New Roman" w:eastAsia="宋体" w:hAnsi="Times New Roman" w:hint="eastAsia"/>
          <w:color w:val="000000" w:themeColor="text1"/>
        </w:rPr>
        <w:t>5</w:t>
      </w:r>
      <w:r w:rsidRPr="00EB4735">
        <w:rPr>
          <w:rFonts w:ascii="Times New Roman" w:eastAsia="宋体" w:hAnsi="Times New Roman" w:hint="eastAsia"/>
          <w:color w:val="000000" w:themeColor="text1"/>
        </w:rPr>
        <w:t>篇</w:t>
      </w:r>
      <w:r w:rsidR="00202409" w:rsidRPr="00EB4735">
        <w:rPr>
          <w:rFonts w:ascii="Times New Roman" w:eastAsia="宋体" w:hAnsi="Times New Roman" w:hint="eastAsia"/>
          <w:color w:val="000000" w:themeColor="text1"/>
        </w:rPr>
        <w:t>（含一类期刊</w:t>
      </w:r>
      <w:r w:rsidR="00202409" w:rsidRPr="00EB4735">
        <w:rPr>
          <w:rFonts w:ascii="Times New Roman" w:eastAsia="宋体" w:hAnsi="Times New Roman" w:hint="eastAsia"/>
          <w:color w:val="000000" w:themeColor="text1"/>
        </w:rPr>
        <w:t>3</w:t>
      </w:r>
      <w:r w:rsidR="00202409" w:rsidRPr="00EB4735">
        <w:rPr>
          <w:rFonts w:ascii="Times New Roman" w:eastAsia="宋体" w:hAnsi="Times New Roman" w:hint="eastAsia"/>
          <w:color w:val="000000" w:themeColor="text1"/>
        </w:rPr>
        <w:t>篇）</w:t>
      </w:r>
      <w:r w:rsidRPr="00EB4735">
        <w:rPr>
          <w:rFonts w:ascii="Times New Roman" w:eastAsia="宋体" w:hAnsi="Times New Roman" w:hint="eastAsia"/>
          <w:color w:val="000000" w:themeColor="text1"/>
        </w:rPr>
        <w:t>，</w:t>
      </w:r>
      <w:r w:rsidRPr="00EB4735">
        <w:rPr>
          <w:rFonts w:ascii="Times New Roman" w:eastAsia="宋体" w:hAnsi="Times New Roman" w:hint="eastAsia"/>
          <w:color w:val="000000" w:themeColor="text1"/>
        </w:rPr>
        <w:t>EI</w:t>
      </w:r>
      <w:r w:rsidRPr="00EB4735">
        <w:rPr>
          <w:rFonts w:ascii="Times New Roman" w:eastAsia="宋体" w:hAnsi="Times New Roman" w:hint="eastAsia"/>
          <w:color w:val="000000" w:themeColor="text1"/>
        </w:rPr>
        <w:t>收录期刊论文</w:t>
      </w:r>
      <w:r w:rsidRPr="00EB4735">
        <w:rPr>
          <w:rFonts w:ascii="Times New Roman" w:eastAsia="宋体" w:hAnsi="Times New Roman" w:hint="eastAsia"/>
          <w:color w:val="000000" w:themeColor="text1"/>
        </w:rPr>
        <w:t>12</w:t>
      </w:r>
      <w:r w:rsidRPr="00EB4735">
        <w:rPr>
          <w:rFonts w:ascii="Times New Roman" w:eastAsia="宋体" w:hAnsi="Times New Roman" w:hint="eastAsia"/>
          <w:color w:val="000000" w:themeColor="text1"/>
        </w:rPr>
        <w:t>篇，</w:t>
      </w:r>
      <w:r w:rsidRPr="00EB4735">
        <w:rPr>
          <w:rFonts w:ascii="Times New Roman" w:eastAsia="宋体" w:hAnsi="Times New Roman" w:hint="eastAsia"/>
          <w:color w:val="000000" w:themeColor="text1"/>
        </w:rPr>
        <w:t>CSCD-C</w:t>
      </w:r>
      <w:r w:rsidRPr="00EB4735">
        <w:rPr>
          <w:rFonts w:ascii="Times New Roman" w:eastAsia="宋体" w:hAnsi="Times New Roman" w:hint="eastAsia"/>
          <w:color w:val="000000" w:themeColor="text1"/>
        </w:rPr>
        <w:t>或</w:t>
      </w:r>
      <w:r w:rsidRPr="00EB4735">
        <w:rPr>
          <w:rFonts w:ascii="Times New Roman" w:eastAsia="宋体" w:hAnsi="Times New Roman" w:hint="eastAsia"/>
          <w:color w:val="000000" w:themeColor="text1"/>
        </w:rPr>
        <w:t>CSSCI-C</w:t>
      </w:r>
      <w:r w:rsidRPr="00EB4735">
        <w:rPr>
          <w:rFonts w:ascii="Times New Roman" w:eastAsia="宋体" w:hAnsi="Times New Roman" w:hint="eastAsia"/>
          <w:color w:val="000000" w:themeColor="text1"/>
        </w:rPr>
        <w:t>期刊论文</w:t>
      </w:r>
      <w:r w:rsidRPr="00EB4735">
        <w:rPr>
          <w:rFonts w:ascii="Times New Roman" w:eastAsia="宋体" w:hAnsi="Times New Roman" w:hint="eastAsia"/>
          <w:color w:val="000000" w:themeColor="text1"/>
        </w:rPr>
        <w:t>10</w:t>
      </w:r>
      <w:r w:rsidRPr="00EB4735">
        <w:rPr>
          <w:rFonts w:ascii="Times New Roman" w:eastAsia="宋体" w:hAnsi="Times New Roman" w:hint="eastAsia"/>
          <w:color w:val="000000" w:themeColor="text1"/>
        </w:rPr>
        <w:t>篇</w:t>
      </w:r>
      <w:r w:rsidR="00620B59" w:rsidRPr="00EB4735">
        <w:rPr>
          <w:rFonts w:ascii="Times New Roman" w:eastAsia="宋体" w:hAnsi="Times New Roman" w:hint="eastAsia"/>
          <w:color w:val="000000" w:themeColor="text1"/>
        </w:rPr>
        <w:t>（以上均为第一作者）</w:t>
      </w:r>
      <w:r w:rsidRPr="00EB4735">
        <w:rPr>
          <w:rFonts w:ascii="Times New Roman" w:eastAsia="宋体" w:hAnsi="Times New Roman" w:hint="eastAsia"/>
          <w:color w:val="000000" w:themeColor="text1"/>
        </w:rPr>
        <w:t>。近五年，</w:t>
      </w:r>
      <w:r w:rsidR="009513DC" w:rsidRPr="00EB4735">
        <w:rPr>
          <w:rFonts w:ascii="Times New Roman" w:eastAsia="宋体" w:hAnsi="Times New Roman" w:hint="eastAsia"/>
          <w:color w:val="000000" w:themeColor="text1"/>
        </w:rPr>
        <w:t>他</w:t>
      </w:r>
      <w:r w:rsidRPr="00EB4735">
        <w:rPr>
          <w:rFonts w:ascii="Times New Roman" w:eastAsia="宋体" w:hAnsi="Times New Roman" w:hint="eastAsia"/>
          <w:color w:val="000000" w:themeColor="text1"/>
        </w:rPr>
        <w:t>主持教育部重点课题</w:t>
      </w:r>
      <w:r w:rsidRPr="00EB4735">
        <w:rPr>
          <w:rFonts w:ascii="Times New Roman" w:eastAsia="宋体" w:hAnsi="Times New Roman" w:hint="eastAsia"/>
          <w:color w:val="000000" w:themeColor="text1"/>
        </w:rPr>
        <w:t>1</w:t>
      </w:r>
      <w:r w:rsidRPr="00EB4735">
        <w:rPr>
          <w:rFonts w:ascii="Times New Roman" w:eastAsia="宋体" w:hAnsi="Times New Roman" w:hint="eastAsia"/>
          <w:color w:val="000000" w:themeColor="text1"/>
        </w:rPr>
        <w:t>项，主持省级科研项目或课题</w:t>
      </w:r>
      <w:r w:rsidRPr="00EB4735">
        <w:rPr>
          <w:rFonts w:ascii="Times New Roman" w:eastAsia="宋体" w:hAnsi="Times New Roman" w:hint="eastAsia"/>
          <w:color w:val="000000" w:themeColor="text1"/>
        </w:rPr>
        <w:t>7</w:t>
      </w:r>
      <w:r w:rsidRPr="00EB4735">
        <w:rPr>
          <w:rFonts w:ascii="Times New Roman" w:eastAsia="宋体" w:hAnsi="Times New Roman" w:hint="eastAsia"/>
          <w:color w:val="000000" w:themeColor="text1"/>
        </w:rPr>
        <w:t>项，主持教育教学改革课题多项，参与国家自科基金、省自科基金项目等省部级以上科研项目</w:t>
      </w:r>
      <w:r w:rsidRPr="00EB4735">
        <w:rPr>
          <w:rFonts w:ascii="Times New Roman" w:eastAsia="宋体" w:hAnsi="Times New Roman" w:hint="eastAsia"/>
          <w:color w:val="000000" w:themeColor="text1"/>
        </w:rPr>
        <w:t>10</w:t>
      </w:r>
      <w:r w:rsidRPr="00EB4735">
        <w:rPr>
          <w:rFonts w:ascii="Times New Roman" w:eastAsia="宋体" w:hAnsi="Times New Roman" w:hint="eastAsia"/>
          <w:color w:val="000000" w:themeColor="text1"/>
        </w:rPr>
        <w:t>余项，</w:t>
      </w:r>
      <w:r w:rsidR="00202409" w:rsidRPr="00EB4735">
        <w:rPr>
          <w:rFonts w:ascii="Times New Roman" w:eastAsia="宋体" w:hAnsi="Times New Roman" w:hint="eastAsia"/>
          <w:color w:val="000000" w:themeColor="text1"/>
        </w:rPr>
        <w:t>撰写学术著作</w:t>
      </w:r>
      <w:r w:rsidR="00202409" w:rsidRPr="00EB4735">
        <w:rPr>
          <w:rFonts w:ascii="Times New Roman" w:eastAsia="宋体" w:hAnsi="Times New Roman" w:hint="eastAsia"/>
          <w:color w:val="000000" w:themeColor="text1"/>
        </w:rPr>
        <w:t>2</w:t>
      </w:r>
      <w:r w:rsidR="00202409" w:rsidRPr="00EB4735">
        <w:rPr>
          <w:rFonts w:ascii="Times New Roman" w:eastAsia="宋体" w:hAnsi="Times New Roman" w:hint="eastAsia"/>
          <w:color w:val="000000" w:themeColor="text1"/>
        </w:rPr>
        <w:t>项，</w:t>
      </w:r>
      <w:r w:rsidRPr="00EB4735">
        <w:rPr>
          <w:rFonts w:ascii="Times New Roman" w:eastAsia="宋体" w:hAnsi="Times New Roman" w:hint="eastAsia"/>
          <w:color w:val="000000" w:themeColor="text1"/>
        </w:rPr>
        <w:t>获得了可喜的成绩，并连续两届被学校评为“科研先进工作者”。</w:t>
      </w:r>
    </w:p>
    <w:p w:rsidR="008C6476" w:rsidRPr="00EB4735" w:rsidRDefault="008C6476" w:rsidP="00041E93">
      <w:pPr>
        <w:ind w:firstLineChars="200" w:firstLine="420"/>
        <w:rPr>
          <w:rFonts w:ascii="Times New Roman" w:eastAsia="宋体" w:hAnsi="Times New Roman"/>
          <w:color w:val="000000" w:themeColor="text1"/>
        </w:rPr>
      </w:pPr>
      <w:r w:rsidRPr="00EB4735">
        <w:rPr>
          <w:rFonts w:ascii="Times New Roman" w:eastAsia="宋体" w:hAnsi="Times New Roman" w:hint="eastAsia"/>
          <w:color w:val="000000" w:themeColor="text1"/>
        </w:rPr>
        <w:t>对于付沙老师而言，教育事业还刚刚开始。在今后的工作当中，付沙将坚持“不忘初心”，继续“砥砺前行”。</w:t>
      </w:r>
    </w:p>
    <w:p w:rsidR="00EB06AA" w:rsidRPr="00EB4735" w:rsidRDefault="00EB06AA" w:rsidP="006E0FA3">
      <w:pPr>
        <w:rPr>
          <w:rFonts w:ascii="Times New Roman" w:eastAsia="宋体" w:hAnsi="Times New Roman"/>
          <w:color w:val="000000" w:themeColor="text1"/>
        </w:rPr>
      </w:pPr>
    </w:p>
    <w:sectPr w:rsidR="00EB06AA" w:rsidRPr="00EB4735" w:rsidSect="00CC29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FAE" w:rsidRDefault="00E01FAE" w:rsidP="00EB06AA">
      <w:r>
        <w:separator/>
      </w:r>
    </w:p>
  </w:endnote>
  <w:endnote w:type="continuationSeparator" w:id="1">
    <w:p w:rsidR="00E01FAE" w:rsidRDefault="00E01FAE" w:rsidP="00EB06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FAE" w:rsidRDefault="00E01FAE" w:rsidP="00EB06AA">
      <w:r>
        <w:separator/>
      </w:r>
    </w:p>
  </w:footnote>
  <w:footnote w:type="continuationSeparator" w:id="1">
    <w:p w:rsidR="00E01FAE" w:rsidRDefault="00E01FAE" w:rsidP="00EB06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06AA"/>
    <w:rsid w:val="00041E93"/>
    <w:rsid w:val="00072ADB"/>
    <w:rsid w:val="000D1E2F"/>
    <w:rsid w:val="000D688E"/>
    <w:rsid w:val="000F6CD2"/>
    <w:rsid w:val="00202409"/>
    <w:rsid w:val="00270FE3"/>
    <w:rsid w:val="002727A4"/>
    <w:rsid w:val="00276727"/>
    <w:rsid w:val="002B632C"/>
    <w:rsid w:val="00424A69"/>
    <w:rsid w:val="00452126"/>
    <w:rsid w:val="00620B59"/>
    <w:rsid w:val="006428EC"/>
    <w:rsid w:val="0065448D"/>
    <w:rsid w:val="00666728"/>
    <w:rsid w:val="006E0FA3"/>
    <w:rsid w:val="007805B5"/>
    <w:rsid w:val="007B35DE"/>
    <w:rsid w:val="007E3EC2"/>
    <w:rsid w:val="00805C71"/>
    <w:rsid w:val="008C6476"/>
    <w:rsid w:val="009235C1"/>
    <w:rsid w:val="009513DC"/>
    <w:rsid w:val="00953B44"/>
    <w:rsid w:val="009737C7"/>
    <w:rsid w:val="009A0665"/>
    <w:rsid w:val="009A1FEE"/>
    <w:rsid w:val="009E55B6"/>
    <w:rsid w:val="00A3028B"/>
    <w:rsid w:val="00BD2989"/>
    <w:rsid w:val="00BD6739"/>
    <w:rsid w:val="00BE3CA2"/>
    <w:rsid w:val="00C45F55"/>
    <w:rsid w:val="00CC29E9"/>
    <w:rsid w:val="00CD3F03"/>
    <w:rsid w:val="00CE47BF"/>
    <w:rsid w:val="00D14B15"/>
    <w:rsid w:val="00D93A94"/>
    <w:rsid w:val="00E00E7E"/>
    <w:rsid w:val="00E01FAE"/>
    <w:rsid w:val="00E20788"/>
    <w:rsid w:val="00E74CE1"/>
    <w:rsid w:val="00EB06AA"/>
    <w:rsid w:val="00EB4735"/>
    <w:rsid w:val="00EE26A3"/>
    <w:rsid w:val="00FF41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9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0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06AA"/>
    <w:rPr>
      <w:sz w:val="18"/>
      <w:szCs w:val="18"/>
    </w:rPr>
  </w:style>
  <w:style w:type="paragraph" w:styleId="a4">
    <w:name w:val="footer"/>
    <w:basedOn w:val="a"/>
    <w:link w:val="Char0"/>
    <w:uiPriority w:val="99"/>
    <w:semiHidden/>
    <w:unhideWhenUsed/>
    <w:rsid w:val="00EB06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06AA"/>
    <w:rPr>
      <w:sz w:val="18"/>
      <w:szCs w:val="18"/>
    </w:rPr>
  </w:style>
  <w:style w:type="paragraph" w:styleId="a5">
    <w:name w:val="Balloon Text"/>
    <w:basedOn w:val="a"/>
    <w:link w:val="Char1"/>
    <w:uiPriority w:val="99"/>
    <w:semiHidden/>
    <w:unhideWhenUsed/>
    <w:rsid w:val="007805B5"/>
    <w:rPr>
      <w:sz w:val="18"/>
      <w:szCs w:val="18"/>
    </w:rPr>
  </w:style>
  <w:style w:type="character" w:customStyle="1" w:styleId="Char1">
    <w:name w:val="批注框文本 Char"/>
    <w:basedOn w:val="a0"/>
    <w:link w:val="a5"/>
    <w:uiPriority w:val="99"/>
    <w:semiHidden/>
    <w:rsid w:val="007805B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402</Words>
  <Characters>2297</Characters>
  <Application>Microsoft Office Word</Application>
  <DocSecurity>0</DocSecurity>
  <Lines>19</Lines>
  <Paragraphs>5</Paragraphs>
  <ScaleCrop>false</ScaleCrop>
  <Company>微软中国</Company>
  <LinksUpToDate>false</LinksUpToDate>
  <CharactersWithSpaces>2694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黄卓</cp:lastModifiedBy>
  <cp:revision>46</cp:revision>
  <dcterms:created xsi:type="dcterms:W3CDTF">2021-07-31T08:29:00Z</dcterms:created>
  <dcterms:modified xsi:type="dcterms:W3CDTF">2021-08-02T01:35:00Z</dcterms:modified>
</cp:coreProperties>
</file>