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569" w:rsidRPr="00BD569B" w:rsidRDefault="00547569">
      <w:pPr>
        <w:rPr>
          <w:rFonts w:ascii="宋体" w:eastAsia="宋体" w:hAnsi="宋体"/>
          <w:sz w:val="28"/>
          <w:szCs w:val="28"/>
        </w:rPr>
      </w:pPr>
    </w:p>
    <w:p w:rsidR="00BD569B" w:rsidRPr="00BD569B" w:rsidRDefault="00BD569B" w:rsidP="00BD569B">
      <w:pPr>
        <w:jc w:val="center"/>
        <w:rPr>
          <w:rFonts w:ascii="黑体" w:eastAsia="黑体" w:hAnsi="黑体"/>
          <w:b/>
          <w:bCs/>
          <w:sz w:val="44"/>
          <w:szCs w:val="44"/>
        </w:rPr>
      </w:pPr>
      <w:r w:rsidRPr="00BD569B">
        <w:rPr>
          <w:rFonts w:ascii="黑体" w:eastAsia="黑体" w:hAnsi="黑体" w:hint="eastAsia"/>
          <w:b/>
          <w:bCs/>
          <w:sz w:val="44"/>
          <w:szCs w:val="44"/>
        </w:rPr>
        <w:t>胡小梅个人事迹材料</w:t>
      </w:r>
    </w:p>
    <w:p w:rsidR="00BD569B" w:rsidRPr="00BD569B" w:rsidRDefault="00BD569B">
      <w:pPr>
        <w:rPr>
          <w:rFonts w:ascii="宋体" w:eastAsia="宋体" w:hAnsi="宋体"/>
          <w:sz w:val="28"/>
          <w:szCs w:val="28"/>
        </w:rPr>
      </w:pPr>
    </w:p>
    <w:p w:rsidR="00437F60" w:rsidRDefault="00437F60" w:rsidP="00437F60">
      <w:pPr>
        <w:ind w:firstLineChars="200" w:firstLine="560"/>
        <w:rPr>
          <w:rFonts w:ascii="宋体" w:eastAsia="宋体" w:hAnsi="宋体"/>
          <w:sz w:val="28"/>
          <w:szCs w:val="28"/>
        </w:rPr>
      </w:pPr>
      <w:r w:rsidRPr="00437F60">
        <w:rPr>
          <w:rFonts w:ascii="宋体" w:eastAsia="宋体" w:hAnsi="宋体"/>
          <w:sz w:val="28"/>
          <w:szCs w:val="28"/>
        </w:rPr>
        <w:t>胡小梅，女，汉族，湖北黄冈人，中共党员，经济学博士，湖南省普通高校青年骨干教师培养对象。现为湖南财政经济学院财政金融学院</w:t>
      </w:r>
      <w:r>
        <w:rPr>
          <w:rFonts w:ascii="宋体" w:eastAsia="宋体" w:hAnsi="宋体" w:hint="eastAsia"/>
          <w:sz w:val="28"/>
          <w:szCs w:val="28"/>
        </w:rPr>
        <w:t>专任教师</w:t>
      </w:r>
      <w:r w:rsidRPr="00437F60">
        <w:rPr>
          <w:rFonts w:ascii="宋体" w:eastAsia="宋体" w:hAnsi="宋体"/>
          <w:sz w:val="28"/>
          <w:szCs w:val="28"/>
        </w:rPr>
        <w:t>，湖南大学经济与贸易学院与长沙银行博士后科研流动站协作研发中心联合培养博士后，湖南省公共政策与经济发展研究基地助理研究员。</w:t>
      </w:r>
    </w:p>
    <w:p w:rsidR="00D64441" w:rsidRDefault="00D64441" w:rsidP="00D64441">
      <w:pPr>
        <w:ind w:firstLineChars="200" w:firstLine="562"/>
        <w:jc w:val="center"/>
        <w:rPr>
          <w:rFonts w:ascii="宋体" w:eastAsia="宋体" w:hAnsi="宋体" w:hint="eastAsia"/>
          <w:b/>
          <w:bCs/>
          <w:sz w:val="28"/>
          <w:szCs w:val="28"/>
        </w:rPr>
      </w:pPr>
      <w:r>
        <w:rPr>
          <w:rFonts w:ascii="宋体" w:eastAsia="宋体" w:hAnsi="宋体" w:hint="eastAsia"/>
          <w:b/>
          <w:bCs/>
          <w:noProof/>
          <w:sz w:val="28"/>
          <w:szCs w:val="28"/>
        </w:rPr>
        <w:drawing>
          <wp:inline distT="0" distB="0" distL="0" distR="0">
            <wp:extent cx="3596289" cy="4257675"/>
            <wp:effectExtent l="19050" t="0" r="416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596289" cy="4257675"/>
                    </a:xfrm>
                    <a:prstGeom prst="rect">
                      <a:avLst/>
                    </a:prstGeom>
                    <a:noFill/>
                    <a:ln w="9525">
                      <a:noFill/>
                      <a:miter lim="800000"/>
                      <a:headEnd/>
                      <a:tailEnd/>
                    </a:ln>
                  </pic:spPr>
                </pic:pic>
              </a:graphicData>
            </a:graphic>
          </wp:inline>
        </w:drawing>
      </w:r>
    </w:p>
    <w:p w:rsidR="00437F60" w:rsidRDefault="005F4771" w:rsidP="00437F60">
      <w:pPr>
        <w:ind w:firstLineChars="200" w:firstLine="562"/>
        <w:rPr>
          <w:rFonts w:ascii="宋体" w:eastAsia="宋体" w:hAnsi="宋体"/>
          <w:sz w:val="28"/>
          <w:szCs w:val="28"/>
        </w:rPr>
      </w:pPr>
      <w:r w:rsidRPr="005F4771">
        <w:rPr>
          <w:rFonts w:ascii="宋体" w:eastAsia="宋体" w:hAnsi="宋体" w:hint="eastAsia"/>
          <w:b/>
          <w:bCs/>
          <w:sz w:val="28"/>
          <w:szCs w:val="28"/>
        </w:rPr>
        <w:t>政治表现：</w:t>
      </w:r>
      <w:r w:rsidRPr="005F4771">
        <w:rPr>
          <w:rFonts w:ascii="宋体" w:eastAsia="宋体" w:hAnsi="宋体" w:hint="eastAsia"/>
          <w:sz w:val="28"/>
          <w:szCs w:val="28"/>
        </w:rPr>
        <w:t>政治立场坚定，坚决拥护党的领导，严格遵守学校、学院、</w:t>
      </w:r>
      <w:r>
        <w:rPr>
          <w:rFonts w:ascii="宋体" w:eastAsia="宋体" w:hAnsi="宋体" w:hint="eastAsia"/>
          <w:sz w:val="28"/>
          <w:szCs w:val="28"/>
        </w:rPr>
        <w:t>系部</w:t>
      </w:r>
      <w:r w:rsidRPr="005F4771">
        <w:rPr>
          <w:rFonts w:ascii="宋体" w:eastAsia="宋体" w:hAnsi="宋体" w:hint="eastAsia"/>
          <w:sz w:val="28"/>
          <w:szCs w:val="28"/>
        </w:rPr>
        <w:t>相关规章制度，坚持政治理论学习，深入贯彻落实党的相关政策方针，</w:t>
      </w:r>
      <w:r>
        <w:rPr>
          <w:rFonts w:ascii="宋体" w:eastAsia="宋体" w:hAnsi="宋体" w:hint="eastAsia"/>
          <w:sz w:val="28"/>
          <w:szCs w:val="28"/>
        </w:rPr>
        <w:t>曾</w:t>
      </w:r>
      <w:r w:rsidRPr="005F4771">
        <w:rPr>
          <w:rFonts w:ascii="宋体" w:eastAsia="宋体" w:hAnsi="宋体" w:hint="eastAsia"/>
          <w:sz w:val="28"/>
          <w:szCs w:val="28"/>
        </w:rPr>
        <w:t>获评</w:t>
      </w:r>
      <w:r w:rsidRPr="005F4771">
        <w:rPr>
          <w:rFonts w:ascii="宋体" w:eastAsia="宋体" w:hAnsi="宋体"/>
          <w:sz w:val="28"/>
          <w:szCs w:val="28"/>
        </w:rPr>
        <w:t>2020年度湖南省普通高校</w:t>
      </w:r>
      <w:r w:rsidR="00866E95">
        <w:rPr>
          <w:rFonts w:ascii="宋体" w:eastAsia="宋体" w:hAnsi="宋体" w:hint="eastAsia"/>
          <w:sz w:val="28"/>
          <w:szCs w:val="28"/>
        </w:rPr>
        <w:t>“</w:t>
      </w:r>
      <w:r w:rsidR="00866E95" w:rsidRPr="005F4771">
        <w:rPr>
          <w:rFonts w:ascii="宋体" w:eastAsia="宋体" w:hAnsi="宋体"/>
          <w:sz w:val="28"/>
          <w:szCs w:val="28"/>
        </w:rPr>
        <w:t>青年教工党员示范</w:t>
      </w:r>
      <w:r w:rsidR="00866E95" w:rsidRPr="005F4771">
        <w:rPr>
          <w:rFonts w:ascii="宋体" w:eastAsia="宋体" w:hAnsi="宋体"/>
          <w:sz w:val="28"/>
          <w:szCs w:val="28"/>
        </w:rPr>
        <w:lastRenderedPageBreak/>
        <w:t>岗</w:t>
      </w:r>
      <w:r w:rsidR="00866E95">
        <w:rPr>
          <w:rFonts w:ascii="宋体" w:eastAsia="宋体" w:hAnsi="宋体" w:hint="eastAsia"/>
          <w:sz w:val="28"/>
          <w:szCs w:val="28"/>
        </w:rPr>
        <w:t>”</w:t>
      </w:r>
      <w:r w:rsidRPr="005F4771">
        <w:rPr>
          <w:rFonts w:ascii="宋体" w:eastAsia="宋体" w:hAnsi="宋体"/>
          <w:sz w:val="28"/>
          <w:szCs w:val="28"/>
        </w:rPr>
        <w:t>、2017-2019年度校级“优秀共产党员”、2020年度财政金融学院“党建先进个人”等</w:t>
      </w:r>
      <w:r w:rsidR="00CC13C2">
        <w:rPr>
          <w:rFonts w:ascii="宋体" w:eastAsia="宋体" w:hAnsi="宋体" w:hint="eastAsia"/>
          <w:sz w:val="28"/>
          <w:szCs w:val="28"/>
        </w:rPr>
        <w:t>荣誉</w:t>
      </w:r>
      <w:r w:rsidRPr="005F4771">
        <w:rPr>
          <w:rFonts w:ascii="宋体" w:eastAsia="宋体" w:hAnsi="宋体"/>
          <w:sz w:val="28"/>
          <w:szCs w:val="28"/>
        </w:rPr>
        <w:t>称号。</w:t>
      </w:r>
    </w:p>
    <w:p w:rsidR="008239EA" w:rsidRDefault="000E03F9" w:rsidP="0003672B">
      <w:pPr>
        <w:ind w:firstLineChars="200" w:firstLine="562"/>
        <w:rPr>
          <w:rFonts w:ascii="宋体" w:eastAsia="宋体" w:hAnsi="宋体"/>
          <w:sz w:val="28"/>
          <w:szCs w:val="28"/>
        </w:rPr>
      </w:pPr>
      <w:r w:rsidRPr="000E03F9">
        <w:rPr>
          <w:rFonts w:ascii="宋体" w:eastAsia="宋体" w:hAnsi="宋体" w:hint="eastAsia"/>
          <w:b/>
          <w:bCs/>
          <w:sz w:val="28"/>
          <w:szCs w:val="28"/>
        </w:rPr>
        <w:t>教学表现：</w:t>
      </w:r>
      <w:r w:rsidRPr="000E03F9">
        <w:rPr>
          <w:rFonts w:ascii="宋体" w:eastAsia="宋体" w:hAnsi="宋体" w:hint="eastAsia"/>
          <w:sz w:val="28"/>
          <w:szCs w:val="28"/>
        </w:rPr>
        <w:t>自</w:t>
      </w:r>
      <w:r w:rsidRPr="000E03F9">
        <w:rPr>
          <w:rFonts w:ascii="宋体" w:eastAsia="宋体" w:hAnsi="宋体"/>
          <w:sz w:val="28"/>
          <w:szCs w:val="28"/>
        </w:rPr>
        <w:t>2016年7月入校以来，主讲《中国税制》《税收筹划》《税收概论》《税收管理》和《政府预算管理》等专业课程，按质按量完成课程讲授、作业评阅、学生答疑、期末考核等相关教学指导工作，时刻关注国内、国际财税理论与实务发展动态，及时向学生传授最新的知识信息。工作态度端正，教学效果良好，在2018-2019学年所任课程教学考核结果为“优秀”</w:t>
      </w:r>
      <w:r w:rsidR="000A490A">
        <w:rPr>
          <w:rFonts w:ascii="宋体" w:eastAsia="宋体" w:hAnsi="宋体" w:hint="eastAsia"/>
          <w:sz w:val="28"/>
          <w:szCs w:val="28"/>
        </w:rPr>
        <w:t>（获评“A类课程”）</w:t>
      </w:r>
      <w:r w:rsidRPr="000E03F9">
        <w:rPr>
          <w:rFonts w:ascii="宋体" w:eastAsia="宋体" w:hAnsi="宋体"/>
          <w:sz w:val="28"/>
          <w:szCs w:val="28"/>
        </w:rPr>
        <w:t>。</w:t>
      </w:r>
      <w:r w:rsidR="008239EA" w:rsidRPr="008239EA">
        <w:rPr>
          <w:rFonts w:ascii="宋体" w:eastAsia="宋体" w:hAnsi="宋体" w:hint="eastAsia"/>
          <w:sz w:val="28"/>
          <w:szCs w:val="28"/>
        </w:rPr>
        <w:t>主持</w:t>
      </w:r>
      <w:r w:rsidR="00967880" w:rsidRPr="00967880">
        <w:rPr>
          <w:rFonts w:ascii="宋体" w:eastAsia="宋体" w:hAnsi="宋体"/>
          <w:sz w:val="28"/>
          <w:szCs w:val="28"/>
        </w:rPr>
        <w:t>2018年湖南省普通高等学校教学改革研究项目</w:t>
      </w:r>
      <w:r w:rsidR="0012481F" w:rsidRPr="0012481F">
        <w:rPr>
          <w:rFonts w:ascii="宋体" w:eastAsia="宋体" w:hAnsi="宋体" w:hint="eastAsia"/>
          <w:sz w:val="28"/>
          <w:szCs w:val="28"/>
        </w:rPr>
        <w:t>《应用型卓越税收人才“校政企”协同培养的模式变革与机制创新研究——以湖南财政经济学院为例》</w:t>
      </w:r>
      <w:r w:rsidR="008239EA" w:rsidRPr="008239EA">
        <w:rPr>
          <w:rFonts w:ascii="宋体" w:eastAsia="宋体" w:hAnsi="宋体"/>
          <w:sz w:val="28"/>
          <w:szCs w:val="28"/>
        </w:rPr>
        <w:t>并以“优秀”结题，发表教改论文4篇</w:t>
      </w:r>
      <w:r w:rsidR="008239EA">
        <w:rPr>
          <w:rFonts w:ascii="宋体" w:eastAsia="宋体" w:hAnsi="宋体" w:hint="eastAsia"/>
          <w:sz w:val="28"/>
          <w:szCs w:val="28"/>
        </w:rPr>
        <w:t>。</w:t>
      </w:r>
    </w:p>
    <w:p w:rsidR="000E03F9" w:rsidRDefault="00247FA2" w:rsidP="0003672B">
      <w:pPr>
        <w:ind w:firstLineChars="200" w:firstLine="560"/>
        <w:rPr>
          <w:rFonts w:ascii="宋体" w:eastAsia="宋体" w:hAnsi="宋体"/>
          <w:sz w:val="28"/>
          <w:szCs w:val="28"/>
        </w:rPr>
      </w:pPr>
      <w:r>
        <w:rPr>
          <w:rFonts w:ascii="宋体" w:eastAsia="宋体" w:hAnsi="宋体" w:hint="eastAsia"/>
          <w:sz w:val="28"/>
          <w:szCs w:val="28"/>
        </w:rPr>
        <w:t>现任</w:t>
      </w:r>
      <w:r w:rsidR="000E03F9" w:rsidRPr="000E03F9">
        <w:rPr>
          <w:rFonts w:ascii="宋体" w:eastAsia="宋体" w:hAnsi="宋体"/>
          <w:sz w:val="28"/>
          <w:szCs w:val="28"/>
        </w:rPr>
        <w:t>2020级财政厚生班、2020级税收班</w:t>
      </w:r>
      <w:r w:rsidR="005E5993">
        <w:rPr>
          <w:rFonts w:ascii="宋体" w:eastAsia="宋体" w:hAnsi="宋体" w:hint="eastAsia"/>
          <w:sz w:val="28"/>
          <w:szCs w:val="28"/>
        </w:rPr>
        <w:t>兼职</w:t>
      </w:r>
      <w:r w:rsidR="000E03F9" w:rsidRPr="000E03F9">
        <w:rPr>
          <w:rFonts w:ascii="宋体" w:eastAsia="宋体" w:hAnsi="宋体"/>
          <w:sz w:val="28"/>
          <w:szCs w:val="28"/>
        </w:rPr>
        <w:t>辅导员，并先后担任2015级财政1-2班、2020级税收班</w:t>
      </w:r>
      <w:r w:rsidR="005E5993">
        <w:rPr>
          <w:rFonts w:ascii="宋体" w:eastAsia="宋体" w:hAnsi="宋体" w:hint="eastAsia"/>
          <w:sz w:val="28"/>
          <w:szCs w:val="28"/>
        </w:rPr>
        <w:t>全体学生以及2</w:t>
      </w:r>
      <w:r w:rsidR="005E5993">
        <w:rPr>
          <w:rFonts w:ascii="宋体" w:eastAsia="宋体" w:hAnsi="宋体"/>
          <w:sz w:val="28"/>
          <w:szCs w:val="28"/>
        </w:rPr>
        <w:t>019</w:t>
      </w:r>
      <w:r w:rsidR="005E5993">
        <w:rPr>
          <w:rFonts w:ascii="宋体" w:eastAsia="宋体" w:hAnsi="宋体" w:hint="eastAsia"/>
          <w:sz w:val="28"/>
          <w:szCs w:val="28"/>
        </w:rPr>
        <w:t>级财政实验班、2</w:t>
      </w:r>
      <w:r w:rsidR="005E5993">
        <w:rPr>
          <w:rFonts w:ascii="宋体" w:eastAsia="宋体" w:hAnsi="宋体"/>
          <w:sz w:val="28"/>
          <w:szCs w:val="28"/>
        </w:rPr>
        <w:t>020</w:t>
      </w:r>
      <w:r w:rsidR="005E5993">
        <w:rPr>
          <w:rFonts w:ascii="宋体" w:eastAsia="宋体" w:hAnsi="宋体" w:hint="eastAsia"/>
          <w:sz w:val="28"/>
          <w:szCs w:val="28"/>
        </w:rPr>
        <w:t>级财政厚生班部分学生</w:t>
      </w:r>
      <w:r w:rsidR="000E03F9" w:rsidRPr="000E03F9">
        <w:rPr>
          <w:rFonts w:ascii="宋体" w:eastAsia="宋体" w:hAnsi="宋体"/>
          <w:sz w:val="28"/>
          <w:szCs w:val="28"/>
        </w:rPr>
        <w:t>学业指导教师，每学期制定出与学生需求相契合的指导计</w:t>
      </w:r>
      <w:r w:rsidR="000E03F9" w:rsidRPr="000E03F9">
        <w:rPr>
          <w:rFonts w:ascii="宋体" w:eastAsia="宋体" w:hAnsi="宋体" w:hint="eastAsia"/>
          <w:sz w:val="28"/>
          <w:szCs w:val="28"/>
        </w:rPr>
        <w:t>划，并积极落地实施；创建畅通、高效、便捷、线上线下同步实施的师生沟通互动机制并保障其有序运转，及时为学生在专业学习、</w:t>
      </w:r>
      <w:r w:rsidR="00663DB2" w:rsidRPr="000E03F9">
        <w:rPr>
          <w:rFonts w:ascii="宋体" w:eastAsia="宋体" w:hAnsi="宋体" w:hint="eastAsia"/>
          <w:sz w:val="28"/>
          <w:szCs w:val="28"/>
        </w:rPr>
        <w:t>考研就业</w:t>
      </w:r>
      <w:r w:rsidR="00663DB2">
        <w:rPr>
          <w:rFonts w:ascii="宋体" w:eastAsia="宋体" w:hAnsi="宋体" w:hint="eastAsia"/>
          <w:sz w:val="28"/>
          <w:szCs w:val="28"/>
        </w:rPr>
        <w:t>、</w:t>
      </w:r>
      <w:r w:rsidR="000E03F9" w:rsidRPr="000E03F9">
        <w:rPr>
          <w:rFonts w:ascii="宋体" w:eastAsia="宋体" w:hAnsi="宋体" w:hint="eastAsia"/>
          <w:sz w:val="28"/>
          <w:szCs w:val="28"/>
        </w:rPr>
        <w:t>日常生活等方面答疑解惑。在指导学生方面</w:t>
      </w:r>
      <w:r w:rsidR="000E03F9">
        <w:rPr>
          <w:rFonts w:ascii="宋体" w:eastAsia="宋体" w:hAnsi="宋体" w:hint="eastAsia"/>
          <w:sz w:val="28"/>
          <w:szCs w:val="28"/>
        </w:rPr>
        <w:t>已</w:t>
      </w:r>
      <w:r w:rsidR="000E03F9" w:rsidRPr="000E03F9">
        <w:rPr>
          <w:rFonts w:ascii="宋体" w:eastAsia="宋体" w:hAnsi="宋体" w:hint="eastAsia"/>
          <w:sz w:val="28"/>
          <w:szCs w:val="28"/>
        </w:rPr>
        <w:t>取得以下业绩成果：（</w:t>
      </w:r>
      <w:r w:rsidR="000E03F9" w:rsidRPr="000E03F9">
        <w:rPr>
          <w:rFonts w:ascii="宋体" w:eastAsia="宋体" w:hAnsi="宋体"/>
          <w:sz w:val="28"/>
          <w:szCs w:val="28"/>
        </w:rPr>
        <w:t>1）指导学生荣获湖南省大学生“挑战杯”课外学术作品竞赛和创业计划大赛二等奖1项、三等奖3项</w:t>
      </w:r>
      <w:r w:rsidR="0003672B">
        <w:rPr>
          <w:rFonts w:ascii="宋体" w:eastAsia="宋体" w:hAnsi="宋体" w:hint="eastAsia"/>
          <w:sz w:val="28"/>
          <w:szCs w:val="28"/>
        </w:rPr>
        <w:t>；</w:t>
      </w:r>
      <w:r w:rsidR="000E03F9" w:rsidRPr="000E03F9">
        <w:rPr>
          <w:rFonts w:ascii="宋体" w:eastAsia="宋体" w:hAnsi="宋体"/>
          <w:sz w:val="28"/>
          <w:szCs w:val="28"/>
        </w:rPr>
        <w:t>（2）指导学生成功立项国家级大学生创新创业项目</w:t>
      </w:r>
      <w:r w:rsidR="0003672B">
        <w:rPr>
          <w:rFonts w:ascii="宋体" w:eastAsia="宋体" w:hAnsi="宋体"/>
          <w:sz w:val="28"/>
          <w:szCs w:val="28"/>
        </w:rPr>
        <w:t>5</w:t>
      </w:r>
      <w:r w:rsidR="000E03F9" w:rsidRPr="000E03F9">
        <w:rPr>
          <w:rFonts w:ascii="宋体" w:eastAsia="宋体" w:hAnsi="宋体"/>
          <w:sz w:val="28"/>
          <w:szCs w:val="28"/>
        </w:rPr>
        <w:t>项</w:t>
      </w:r>
      <w:r w:rsidR="0003672B">
        <w:rPr>
          <w:rFonts w:ascii="宋体" w:eastAsia="宋体" w:hAnsi="宋体" w:hint="eastAsia"/>
          <w:sz w:val="28"/>
          <w:szCs w:val="28"/>
        </w:rPr>
        <w:t>；</w:t>
      </w:r>
      <w:r w:rsidR="000E03F9" w:rsidRPr="000E03F9">
        <w:rPr>
          <w:rFonts w:ascii="宋体" w:eastAsia="宋体" w:hAnsi="宋体"/>
          <w:sz w:val="28"/>
          <w:szCs w:val="28"/>
        </w:rPr>
        <w:t>（3）4名所指导学生毕业论文被评为校级“优秀毕业论文”</w:t>
      </w:r>
      <w:r w:rsidR="004A70E3">
        <w:rPr>
          <w:rFonts w:ascii="宋体" w:eastAsia="宋体" w:hAnsi="宋体" w:hint="eastAsia"/>
          <w:sz w:val="28"/>
          <w:szCs w:val="28"/>
        </w:rPr>
        <w:t>、</w:t>
      </w:r>
      <w:r w:rsidR="000E03F9" w:rsidRPr="000E03F9">
        <w:rPr>
          <w:rFonts w:ascii="宋体" w:eastAsia="宋体" w:hAnsi="宋体"/>
          <w:sz w:val="28"/>
          <w:szCs w:val="28"/>
        </w:rPr>
        <w:t>“十佳毕业论文”</w:t>
      </w:r>
      <w:r w:rsidR="0003672B">
        <w:rPr>
          <w:rFonts w:ascii="宋体" w:eastAsia="宋体" w:hAnsi="宋体" w:hint="eastAsia"/>
          <w:sz w:val="28"/>
          <w:szCs w:val="28"/>
        </w:rPr>
        <w:t>；</w:t>
      </w:r>
      <w:r w:rsidR="000E03F9" w:rsidRPr="000E03F9">
        <w:rPr>
          <w:rFonts w:ascii="宋体" w:eastAsia="宋体" w:hAnsi="宋体"/>
          <w:sz w:val="28"/>
          <w:szCs w:val="28"/>
        </w:rPr>
        <w:t>（4）带队并指导学生参加2017年度湖南省暑期扶贫调研，当年年度考核</w:t>
      </w:r>
      <w:r w:rsidR="000E03F9" w:rsidRPr="000E03F9">
        <w:rPr>
          <w:rFonts w:ascii="宋体" w:eastAsia="宋体" w:hAnsi="宋体" w:hint="eastAsia"/>
          <w:sz w:val="28"/>
          <w:szCs w:val="28"/>
        </w:rPr>
        <w:lastRenderedPageBreak/>
        <w:t>结果为“优秀”</w:t>
      </w:r>
      <w:r w:rsidR="0003672B">
        <w:rPr>
          <w:rFonts w:ascii="宋体" w:eastAsia="宋体" w:hAnsi="宋体" w:hint="eastAsia"/>
          <w:sz w:val="28"/>
          <w:szCs w:val="28"/>
        </w:rPr>
        <w:t>；</w:t>
      </w:r>
      <w:r w:rsidR="000E03F9" w:rsidRPr="000E03F9">
        <w:rPr>
          <w:rFonts w:ascii="宋体" w:eastAsia="宋体" w:hAnsi="宋体" w:hint="eastAsia"/>
          <w:sz w:val="28"/>
          <w:szCs w:val="28"/>
        </w:rPr>
        <w:t>（</w:t>
      </w:r>
      <w:r w:rsidR="000E03F9" w:rsidRPr="000E03F9">
        <w:rPr>
          <w:rFonts w:ascii="宋体" w:eastAsia="宋体" w:hAnsi="宋体"/>
          <w:sz w:val="28"/>
          <w:szCs w:val="28"/>
        </w:rPr>
        <w:t>5）指导学生发表专业学术论文8篇</w:t>
      </w:r>
      <w:r w:rsidR="0003672B">
        <w:rPr>
          <w:rFonts w:ascii="宋体" w:eastAsia="宋体" w:hAnsi="宋体" w:hint="eastAsia"/>
          <w:sz w:val="28"/>
          <w:szCs w:val="28"/>
        </w:rPr>
        <w:t>；</w:t>
      </w:r>
      <w:r w:rsidR="000E03F9" w:rsidRPr="000E03F9">
        <w:rPr>
          <w:rFonts w:ascii="宋体" w:eastAsia="宋体" w:hAnsi="宋体"/>
          <w:sz w:val="28"/>
          <w:szCs w:val="28"/>
        </w:rPr>
        <w:t>（6）</w:t>
      </w:r>
      <w:r w:rsidR="00663DB2">
        <w:rPr>
          <w:rFonts w:ascii="宋体" w:eastAsia="宋体" w:hAnsi="宋体" w:hint="eastAsia"/>
          <w:sz w:val="28"/>
          <w:szCs w:val="28"/>
        </w:rPr>
        <w:t>在</w:t>
      </w:r>
      <w:r w:rsidR="000E03F9">
        <w:rPr>
          <w:rFonts w:ascii="宋体" w:eastAsia="宋体" w:hAnsi="宋体" w:hint="eastAsia"/>
          <w:sz w:val="28"/>
          <w:szCs w:val="28"/>
        </w:rPr>
        <w:t>2</w:t>
      </w:r>
      <w:r w:rsidR="000E03F9">
        <w:rPr>
          <w:rFonts w:ascii="宋体" w:eastAsia="宋体" w:hAnsi="宋体"/>
          <w:sz w:val="28"/>
          <w:szCs w:val="28"/>
        </w:rPr>
        <w:t>019</w:t>
      </w:r>
      <w:r w:rsidR="000E03F9">
        <w:rPr>
          <w:rFonts w:ascii="宋体" w:eastAsia="宋体" w:hAnsi="宋体" w:hint="eastAsia"/>
          <w:sz w:val="28"/>
          <w:szCs w:val="28"/>
        </w:rPr>
        <w:t>-</w:t>
      </w:r>
      <w:r w:rsidR="000E03F9">
        <w:rPr>
          <w:rFonts w:ascii="宋体" w:eastAsia="宋体" w:hAnsi="宋体"/>
          <w:sz w:val="28"/>
          <w:szCs w:val="28"/>
        </w:rPr>
        <w:t>2020</w:t>
      </w:r>
      <w:r w:rsidR="000E03F9">
        <w:rPr>
          <w:rFonts w:ascii="宋体" w:eastAsia="宋体" w:hAnsi="宋体" w:hint="eastAsia"/>
          <w:sz w:val="28"/>
          <w:szCs w:val="28"/>
        </w:rPr>
        <w:t>年间</w:t>
      </w:r>
      <w:r w:rsidR="00962C09">
        <w:rPr>
          <w:rFonts w:ascii="宋体" w:eastAsia="宋体" w:hAnsi="宋体" w:hint="eastAsia"/>
          <w:sz w:val="28"/>
          <w:szCs w:val="28"/>
        </w:rPr>
        <w:t>积极</w:t>
      </w:r>
      <w:r w:rsidR="000E03F9" w:rsidRPr="000E03F9">
        <w:rPr>
          <w:rFonts w:ascii="宋体" w:eastAsia="宋体" w:hAnsi="宋体"/>
          <w:sz w:val="28"/>
          <w:szCs w:val="28"/>
        </w:rPr>
        <w:t>指导校级学生社团</w:t>
      </w:r>
      <w:r w:rsidR="00663DB2">
        <w:rPr>
          <w:rFonts w:ascii="宋体" w:eastAsia="宋体" w:hAnsi="宋体" w:hint="eastAsia"/>
          <w:sz w:val="28"/>
          <w:szCs w:val="28"/>
        </w:rPr>
        <w:t>“</w:t>
      </w:r>
      <w:r w:rsidR="00663DB2" w:rsidRPr="000E03F9">
        <w:rPr>
          <w:rFonts w:ascii="宋体" w:eastAsia="宋体" w:hAnsi="宋体"/>
          <w:sz w:val="28"/>
          <w:szCs w:val="28"/>
        </w:rPr>
        <w:t>金融投资协会</w:t>
      </w:r>
      <w:r w:rsidR="00663DB2">
        <w:rPr>
          <w:rFonts w:ascii="宋体" w:eastAsia="宋体" w:hAnsi="宋体" w:hint="eastAsia"/>
          <w:sz w:val="28"/>
          <w:szCs w:val="28"/>
        </w:rPr>
        <w:t>”</w:t>
      </w:r>
      <w:r w:rsidR="000E03F9" w:rsidRPr="000E03F9">
        <w:rPr>
          <w:rFonts w:ascii="宋体" w:eastAsia="宋体" w:hAnsi="宋体"/>
          <w:sz w:val="28"/>
          <w:szCs w:val="28"/>
        </w:rPr>
        <w:t>开展学习、竞赛、科研等活动。</w:t>
      </w:r>
    </w:p>
    <w:p w:rsidR="00DF39C0" w:rsidRDefault="00DF39C0" w:rsidP="0003672B">
      <w:pPr>
        <w:ind w:firstLineChars="200" w:firstLine="562"/>
        <w:rPr>
          <w:rFonts w:ascii="宋体" w:eastAsia="宋体" w:hAnsi="宋体"/>
          <w:sz w:val="28"/>
          <w:szCs w:val="28"/>
        </w:rPr>
      </w:pPr>
      <w:r>
        <w:rPr>
          <w:rFonts w:ascii="宋体" w:eastAsia="宋体" w:hAnsi="宋体" w:hint="eastAsia"/>
          <w:b/>
          <w:bCs/>
          <w:sz w:val="28"/>
          <w:szCs w:val="28"/>
        </w:rPr>
        <w:t>科研</w:t>
      </w:r>
      <w:r w:rsidRPr="000E03F9">
        <w:rPr>
          <w:rFonts w:ascii="宋体" w:eastAsia="宋体" w:hAnsi="宋体" w:hint="eastAsia"/>
          <w:b/>
          <w:bCs/>
          <w:sz w:val="28"/>
          <w:szCs w:val="28"/>
        </w:rPr>
        <w:t>表现：</w:t>
      </w:r>
      <w:r w:rsidR="00E63D72" w:rsidRPr="00E63D72">
        <w:rPr>
          <w:rFonts w:ascii="宋体" w:eastAsia="宋体" w:hAnsi="宋体" w:hint="eastAsia"/>
          <w:sz w:val="28"/>
          <w:szCs w:val="28"/>
        </w:rPr>
        <w:t>主要致力于财税理论与政策、环境财税和空间财税等领域的研究工作；近年来主持教育部人文社科基金青年项目</w:t>
      </w:r>
      <w:r w:rsidR="00E63D72" w:rsidRPr="00E63D72">
        <w:rPr>
          <w:rFonts w:ascii="宋体" w:eastAsia="宋体" w:hAnsi="宋体"/>
          <w:sz w:val="28"/>
          <w:szCs w:val="28"/>
        </w:rPr>
        <w:t>1项、</w:t>
      </w:r>
      <w:r w:rsidR="0016453E">
        <w:rPr>
          <w:rFonts w:ascii="宋体" w:eastAsia="宋体" w:hAnsi="宋体" w:hint="eastAsia"/>
          <w:sz w:val="28"/>
          <w:szCs w:val="28"/>
        </w:rPr>
        <w:t>湖南省社科基金、自科基金、教育规划课题等</w:t>
      </w:r>
      <w:r w:rsidR="00E63D72" w:rsidRPr="00E63D72">
        <w:rPr>
          <w:rFonts w:ascii="宋体" w:eastAsia="宋体" w:hAnsi="宋体"/>
          <w:sz w:val="28"/>
          <w:szCs w:val="28"/>
        </w:rPr>
        <w:t>省级课题6项</w:t>
      </w:r>
      <w:r w:rsidR="0016453E">
        <w:rPr>
          <w:rFonts w:ascii="宋体" w:eastAsia="宋体" w:hAnsi="宋体" w:hint="eastAsia"/>
          <w:sz w:val="28"/>
          <w:szCs w:val="28"/>
        </w:rPr>
        <w:t>以及</w:t>
      </w:r>
      <w:r w:rsidR="00E63D72" w:rsidRPr="00E63D72">
        <w:rPr>
          <w:rFonts w:ascii="宋体" w:eastAsia="宋体" w:hAnsi="宋体"/>
          <w:sz w:val="28"/>
          <w:szCs w:val="28"/>
        </w:rPr>
        <w:t>厅级课题5项，作为主要参与人完成或在研国家</w:t>
      </w:r>
      <w:r w:rsidR="007822A0">
        <w:rPr>
          <w:rFonts w:ascii="宋体" w:eastAsia="宋体" w:hAnsi="宋体" w:hint="eastAsia"/>
          <w:sz w:val="28"/>
          <w:szCs w:val="28"/>
        </w:rPr>
        <w:t>级</w:t>
      </w:r>
      <w:r w:rsidR="00E63D72" w:rsidRPr="00E63D72">
        <w:rPr>
          <w:rFonts w:ascii="宋体" w:eastAsia="宋体" w:hAnsi="宋体"/>
          <w:sz w:val="28"/>
          <w:szCs w:val="28"/>
        </w:rPr>
        <w:t>课题4项、省部级课题10余项；荣获省部级科研成果一等奖1项；在中国财政经济出版社出版</w:t>
      </w:r>
      <w:r w:rsidR="00962C09">
        <w:rPr>
          <w:rFonts w:ascii="宋体" w:eastAsia="宋体" w:hAnsi="宋体" w:hint="eastAsia"/>
          <w:sz w:val="28"/>
          <w:szCs w:val="28"/>
        </w:rPr>
        <w:t>专著</w:t>
      </w:r>
      <w:r w:rsidR="00E63D72">
        <w:rPr>
          <w:rFonts w:ascii="宋体" w:eastAsia="宋体" w:hAnsi="宋体" w:hint="eastAsia"/>
          <w:sz w:val="28"/>
          <w:szCs w:val="28"/>
        </w:rPr>
        <w:t>《财税政策对产业结构升级的影响机制与效应研究》</w:t>
      </w:r>
      <w:r w:rsidR="00962C09">
        <w:rPr>
          <w:rFonts w:ascii="宋体" w:eastAsia="宋体" w:hAnsi="宋体" w:hint="eastAsia"/>
          <w:sz w:val="28"/>
          <w:szCs w:val="28"/>
        </w:rPr>
        <w:t>（独著，2</w:t>
      </w:r>
      <w:r w:rsidR="00962C09">
        <w:rPr>
          <w:rFonts w:ascii="宋体" w:eastAsia="宋体" w:hAnsi="宋体"/>
          <w:sz w:val="28"/>
          <w:szCs w:val="28"/>
        </w:rPr>
        <w:t>019</w:t>
      </w:r>
      <w:r w:rsidR="00962C09">
        <w:rPr>
          <w:rFonts w:ascii="宋体" w:eastAsia="宋体" w:hAnsi="宋体" w:hint="eastAsia"/>
          <w:sz w:val="28"/>
          <w:szCs w:val="28"/>
        </w:rPr>
        <w:t>年）</w:t>
      </w:r>
      <w:r w:rsidR="00E63D72" w:rsidRPr="00E63D72">
        <w:rPr>
          <w:rFonts w:ascii="宋体" w:eastAsia="宋体" w:hAnsi="宋体"/>
          <w:sz w:val="28"/>
          <w:szCs w:val="28"/>
        </w:rPr>
        <w:t>、教材</w:t>
      </w:r>
      <w:r w:rsidR="00E63D72">
        <w:rPr>
          <w:rFonts w:ascii="宋体" w:eastAsia="宋体" w:hAnsi="宋体" w:hint="eastAsia"/>
          <w:sz w:val="28"/>
          <w:szCs w:val="28"/>
        </w:rPr>
        <w:t>《中国税制》</w:t>
      </w:r>
      <w:r w:rsidR="00E63D72" w:rsidRPr="00E63D72">
        <w:rPr>
          <w:rFonts w:ascii="宋体" w:eastAsia="宋体" w:hAnsi="宋体"/>
          <w:sz w:val="28"/>
          <w:szCs w:val="28"/>
        </w:rPr>
        <w:t>（副主编</w:t>
      </w:r>
      <w:r w:rsidR="00962C09">
        <w:rPr>
          <w:rFonts w:ascii="宋体" w:eastAsia="宋体" w:hAnsi="宋体" w:hint="eastAsia"/>
          <w:sz w:val="28"/>
          <w:szCs w:val="28"/>
        </w:rPr>
        <w:t>，2</w:t>
      </w:r>
      <w:r w:rsidR="00962C09">
        <w:rPr>
          <w:rFonts w:ascii="宋体" w:eastAsia="宋体" w:hAnsi="宋体"/>
          <w:sz w:val="28"/>
          <w:szCs w:val="28"/>
        </w:rPr>
        <w:t>020</w:t>
      </w:r>
      <w:r w:rsidR="00962C09">
        <w:rPr>
          <w:rFonts w:ascii="宋体" w:eastAsia="宋体" w:hAnsi="宋体" w:hint="eastAsia"/>
          <w:sz w:val="28"/>
          <w:szCs w:val="28"/>
        </w:rPr>
        <w:t>年</w:t>
      </w:r>
      <w:r w:rsidR="00E63D72" w:rsidRPr="00E63D72">
        <w:rPr>
          <w:rFonts w:ascii="宋体" w:eastAsia="宋体" w:hAnsi="宋体"/>
          <w:sz w:val="28"/>
          <w:szCs w:val="28"/>
        </w:rPr>
        <w:t>）；先后在Discrete Dynamics in Nature and Society、Journal of Applied Statistics、《财政研究》《税务研究》</w:t>
      </w:r>
      <w:r w:rsidR="009A61ED">
        <w:rPr>
          <w:rFonts w:ascii="宋体" w:eastAsia="宋体" w:hAnsi="宋体" w:hint="eastAsia"/>
          <w:sz w:val="28"/>
          <w:szCs w:val="28"/>
        </w:rPr>
        <w:t>《中国社会科学报》</w:t>
      </w:r>
      <w:r w:rsidR="00E63D72" w:rsidRPr="00E63D72">
        <w:rPr>
          <w:rFonts w:ascii="宋体" w:eastAsia="宋体" w:hAnsi="宋体"/>
          <w:sz w:val="28"/>
          <w:szCs w:val="28"/>
        </w:rPr>
        <w:t>等国内外公开报刊发表专业学术论文</w:t>
      </w:r>
      <w:r w:rsidR="00766592">
        <w:rPr>
          <w:rFonts w:ascii="宋体" w:eastAsia="宋体" w:hAnsi="宋体" w:hint="eastAsia"/>
          <w:sz w:val="28"/>
          <w:szCs w:val="28"/>
        </w:rPr>
        <w:t>近3</w:t>
      </w:r>
      <w:r w:rsidR="00766592">
        <w:rPr>
          <w:rFonts w:ascii="宋体" w:eastAsia="宋体" w:hAnsi="宋体"/>
          <w:sz w:val="28"/>
          <w:szCs w:val="28"/>
        </w:rPr>
        <w:t>0</w:t>
      </w:r>
      <w:r w:rsidR="00E63D72" w:rsidRPr="00E63D72">
        <w:rPr>
          <w:rFonts w:ascii="宋体" w:eastAsia="宋体" w:hAnsi="宋体"/>
          <w:sz w:val="28"/>
          <w:szCs w:val="28"/>
        </w:rPr>
        <w:t>篇；9项科研成果获得财政部、湖南</w:t>
      </w:r>
      <w:r w:rsidR="00E63D72" w:rsidRPr="00E63D72">
        <w:rPr>
          <w:rFonts w:ascii="宋体" w:eastAsia="宋体" w:hAnsi="宋体" w:hint="eastAsia"/>
          <w:sz w:val="28"/>
          <w:szCs w:val="28"/>
        </w:rPr>
        <w:t>省委、省政府、湖南省财税部门相关领导肯定性批示；担任</w:t>
      </w:r>
      <w:r w:rsidR="00E63D72" w:rsidRPr="00E63D72">
        <w:rPr>
          <w:rFonts w:ascii="宋体" w:eastAsia="宋体" w:hAnsi="宋体"/>
          <w:sz w:val="28"/>
          <w:szCs w:val="28"/>
        </w:rPr>
        <w:t>Journal of Applied Statistics、Financial Innovation等期刊匿名审稿专家。</w:t>
      </w:r>
    </w:p>
    <w:p w:rsidR="00BD569B" w:rsidRPr="00BD569B" w:rsidRDefault="004E4A41" w:rsidP="00D64441">
      <w:pPr>
        <w:ind w:firstLineChars="200" w:firstLine="562"/>
        <w:rPr>
          <w:rFonts w:ascii="宋体" w:eastAsia="宋体" w:hAnsi="宋体"/>
          <w:sz w:val="28"/>
          <w:szCs w:val="28"/>
        </w:rPr>
      </w:pPr>
      <w:r w:rsidRPr="00EB4411">
        <w:rPr>
          <w:rFonts w:ascii="宋体" w:eastAsia="宋体" w:hAnsi="宋体" w:hint="eastAsia"/>
          <w:b/>
          <w:bCs/>
          <w:sz w:val="28"/>
          <w:szCs w:val="28"/>
        </w:rPr>
        <w:t>其他表现</w:t>
      </w:r>
      <w:r>
        <w:rPr>
          <w:rFonts w:ascii="宋体" w:eastAsia="宋体" w:hAnsi="宋体" w:hint="eastAsia"/>
          <w:sz w:val="28"/>
          <w:szCs w:val="28"/>
        </w:rPr>
        <w:t>：</w:t>
      </w:r>
      <w:r w:rsidR="00F25C7A" w:rsidRPr="00E63D72">
        <w:rPr>
          <w:rFonts w:ascii="宋体" w:eastAsia="宋体" w:hAnsi="宋体"/>
          <w:sz w:val="28"/>
          <w:szCs w:val="28"/>
        </w:rPr>
        <w:t>2019年9-12月作为访问学者赴英国Anglia Ruskin University参加“双一流”应用特色学科应用能力培训。</w:t>
      </w:r>
      <w:r w:rsidR="00EB4411" w:rsidRPr="00EB4411">
        <w:rPr>
          <w:rFonts w:ascii="宋体" w:eastAsia="宋体" w:hAnsi="宋体"/>
          <w:sz w:val="28"/>
          <w:szCs w:val="28"/>
        </w:rPr>
        <w:t>2020年2月，入选2019年度湖南省普通高校青年骨干教师培养对象。</w:t>
      </w:r>
      <w:r w:rsidR="00CC2CAA">
        <w:rPr>
          <w:rFonts w:ascii="宋体" w:eastAsia="宋体" w:hAnsi="宋体" w:hint="eastAsia"/>
          <w:sz w:val="28"/>
          <w:szCs w:val="28"/>
        </w:rPr>
        <w:t>作为主要成员参与2</w:t>
      </w:r>
      <w:r w:rsidR="00CC2CAA">
        <w:rPr>
          <w:rFonts w:ascii="宋体" w:eastAsia="宋体" w:hAnsi="宋体"/>
          <w:sz w:val="28"/>
          <w:szCs w:val="28"/>
        </w:rPr>
        <w:t>020</w:t>
      </w:r>
      <w:r w:rsidR="00CC2CAA">
        <w:rPr>
          <w:rFonts w:ascii="宋体" w:eastAsia="宋体" w:hAnsi="宋体" w:hint="eastAsia"/>
          <w:sz w:val="28"/>
          <w:szCs w:val="28"/>
        </w:rPr>
        <w:t>年度湖南省一流本科专业</w:t>
      </w:r>
      <w:r w:rsidR="00962D29">
        <w:rPr>
          <w:rFonts w:ascii="宋体" w:eastAsia="宋体" w:hAnsi="宋体" w:hint="eastAsia"/>
          <w:sz w:val="28"/>
          <w:szCs w:val="28"/>
        </w:rPr>
        <w:t>“税收学”</w:t>
      </w:r>
      <w:r w:rsidR="00CC2CAA">
        <w:rPr>
          <w:rFonts w:ascii="宋体" w:eastAsia="宋体" w:hAnsi="宋体" w:hint="eastAsia"/>
          <w:sz w:val="28"/>
          <w:szCs w:val="28"/>
        </w:rPr>
        <w:t>、湖南省线下一流本科课程《中国税制》（2</w:t>
      </w:r>
      <w:r w:rsidR="00CC2CAA">
        <w:rPr>
          <w:rFonts w:ascii="宋体" w:eastAsia="宋体" w:hAnsi="宋体"/>
          <w:sz w:val="28"/>
          <w:szCs w:val="28"/>
        </w:rPr>
        <w:t>020</w:t>
      </w:r>
      <w:r w:rsidR="00CC2CAA">
        <w:rPr>
          <w:rFonts w:ascii="宋体" w:eastAsia="宋体" w:hAnsi="宋体" w:hint="eastAsia"/>
          <w:sz w:val="28"/>
          <w:szCs w:val="28"/>
        </w:rPr>
        <w:t>年）、《税收筹划》（2</w:t>
      </w:r>
      <w:r w:rsidR="00CC2CAA">
        <w:rPr>
          <w:rFonts w:ascii="宋体" w:eastAsia="宋体" w:hAnsi="宋体"/>
          <w:sz w:val="28"/>
          <w:szCs w:val="28"/>
        </w:rPr>
        <w:t>019</w:t>
      </w:r>
      <w:r w:rsidR="00CC2CAA">
        <w:rPr>
          <w:rFonts w:ascii="宋体" w:eastAsia="宋体" w:hAnsi="宋体" w:hint="eastAsia"/>
          <w:sz w:val="28"/>
          <w:szCs w:val="28"/>
        </w:rPr>
        <w:t>年）的申报立项和建设</w:t>
      </w:r>
      <w:r w:rsidR="006028FE">
        <w:rPr>
          <w:rFonts w:ascii="宋体" w:eastAsia="宋体" w:hAnsi="宋体" w:hint="eastAsia"/>
          <w:sz w:val="28"/>
          <w:szCs w:val="28"/>
        </w:rPr>
        <w:t>运维</w:t>
      </w:r>
      <w:r w:rsidR="00CC2CAA">
        <w:rPr>
          <w:rFonts w:ascii="宋体" w:eastAsia="宋体" w:hAnsi="宋体" w:hint="eastAsia"/>
          <w:sz w:val="28"/>
          <w:szCs w:val="28"/>
        </w:rPr>
        <w:t>等工作。</w:t>
      </w:r>
    </w:p>
    <w:sectPr w:rsidR="00BD569B" w:rsidRPr="00BD569B" w:rsidSect="00A048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D5A" w:rsidRDefault="006C4D5A" w:rsidP="00BD569B">
      <w:r>
        <w:separator/>
      </w:r>
    </w:p>
  </w:endnote>
  <w:endnote w:type="continuationSeparator" w:id="1">
    <w:p w:rsidR="006C4D5A" w:rsidRDefault="006C4D5A" w:rsidP="00BD569B">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D5A" w:rsidRDefault="006C4D5A" w:rsidP="00BD569B">
      <w:r>
        <w:separator/>
      </w:r>
    </w:p>
  </w:footnote>
  <w:footnote w:type="continuationSeparator" w:id="1">
    <w:p w:rsidR="006C4D5A" w:rsidRDefault="006C4D5A" w:rsidP="00BD56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2BF7"/>
    <w:rsid w:val="0003672B"/>
    <w:rsid w:val="00050742"/>
    <w:rsid w:val="000867D3"/>
    <w:rsid w:val="000A490A"/>
    <w:rsid w:val="000E03F9"/>
    <w:rsid w:val="0012481F"/>
    <w:rsid w:val="0016453E"/>
    <w:rsid w:val="001B1012"/>
    <w:rsid w:val="00247FA2"/>
    <w:rsid w:val="0036599F"/>
    <w:rsid w:val="00393929"/>
    <w:rsid w:val="003E0EC3"/>
    <w:rsid w:val="00437F60"/>
    <w:rsid w:val="004A70E3"/>
    <w:rsid w:val="004E43B0"/>
    <w:rsid w:val="004E4A41"/>
    <w:rsid w:val="00512BF7"/>
    <w:rsid w:val="00547569"/>
    <w:rsid w:val="005A59BB"/>
    <w:rsid w:val="005E5993"/>
    <w:rsid w:val="005F4771"/>
    <w:rsid w:val="006028FE"/>
    <w:rsid w:val="0066012B"/>
    <w:rsid w:val="00663DB2"/>
    <w:rsid w:val="006B65ED"/>
    <w:rsid w:val="006C4D5A"/>
    <w:rsid w:val="00756E3B"/>
    <w:rsid w:val="00766592"/>
    <w:rsid w:val="0077678D"/>
    <w:rsid w:val="007822A0"/>
    <w:rsid w:val="007A26E0"/>
    <w:rsid w:val="00820133"/>
    <w:rsid w:val="008239EA"/>
    <w:rsid w:val="00866E95"/>
    <w:rsid w:val="00886497"/>
    <w:rsid w:val="008C2F54"/>
    <w:rsid w:val="008E3DA3"/>
    <w:rsid w:val="00962C09"/>
    <w:rsid w:val="00962D29"/>
    <w:rsid w:val="00967880"/>
    <w:rsid w:val="009A61ED"/>
    <w:rsid w:val="00A048DE"/>
    <w:rsid w:val="00A340AC"/>
    <w:rsid w:val="00A63140"/>
    <w:rsid w:val="00AC54A0"/>
    <w:rsid w:val="00B255FB"/>
    <w:rsid w:val="00B2603B"/>
    <w:rsid w:val="00B65221"/>
    <w:rsid w:val="00BD569B"/>
    <w:rsid w:val="00C11864"/>
    <w:rsid w:val="00C77468"/>
    <w:rsid w:val="00CC13C2"/>
    <w:rsid w:val="00CC2CAA"/>
    <w:rsid w:val="00CD7EF4"/>
    <w:rsid w:val="00D64441"/>
    <w:rsid w:val="00DF39C0"/>
    <w:rsid w:val="00E62989"/>
    <w:rsid w:val="00E63D72"/>
    <w:rsid w:val="00EB4411"/>
    <w:rsid w:val="00F14325"/>
    <w:rsid w:val="00F25C7A"/>
    <w:rsid w:val="00FE14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8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56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569B"/>
    <w:rPr>
      <w:sz w:val="18"/>
      <w:szCs w:val="18"/>
    </w:rPr>
  </w:style>
  <w:style w:type="paragraph" w:styleId="a4">
    <w:name w:val="footer"/>
    <w:basedOn w:val="a"/>
    <w:link w:val="Char0"/>
    <w:uiPriority w:val="99"/>
    <w:unhideWhenUsed/>
    <w:rsid w:val="00BD569B"/>
    <w:pPr>
      <w:tabs>
        <w:tab w:val="center" w:pos="4153"/>
        <w:tab w:val="right" w:pos="8306"/>
      </w:tabs>
      <w:snapToGrid w:val="0"/>
      <w:jc w:val="left"/>
    </w:pPr>
    <w:rPr>
      <w:sz w:val="18"/>
      <w:szCs w:val="18"/>
    </w:rPr>
  </w:style>
  <w:style w:type="character" w:customStyle="1" w:styleId="Char0">
    <w:name w:val="页脚 Char"/>
    <w:basedOn w:val="a0"/>
    <w:link w:val="a4"/>
    <w:uiPriority w:val="99"/>
    <w:rsid w:val="00BD569B"/>
    <w:rPr>
      <w:sz w:val="18"/>
      <w:szCs w:val="18"/>
    </w:rPr>
  </w:style>
  <w:style w:type="paragraph" w:styleId="a5">
    <w:name w:val="Balloon Text"/>
    <w:basedOn w:val="a"/>
    <w:link w:val="Char1"/>
    <w:uiPriority w:val="99"/>
    <w:semiHidden/>
    <w:unhideWhenUsed/>
    <w:rsid w:val="00D64441"/>
    <w:rPr>
      <w:sz w:val="18"/>
      <w:szCs w:val="18"/>
    </w:rPr>
  </w:style>
  <w:style w:type="character" w:customStyle="1" w:styleId="Char1">
    <w:name w:val="批注框文本 Char"/>
    <w:basedOn w:val="a0"/>
    <w:link w:val="a5"/>
    <w:uiPriority w:val="99"/>
    <w:semiHidden/>
    <w:rsid w:val="00D6444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13D09-D8EE-47DB-956C-FA830BA5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 小梅</dc:creator>
  <cp:keywords/>
  <dc:description/>
  <cp:lastModifiedBy>黄卓</cp:lastModifiedBy>
  <cp:revision>257</cp:revision>
  <dcterms:created xsi:type="dcterms:W3CDTF">2021-07-31T09:25:00Z</dcterms:created>
  <dcterms:modified xsi:type="dcterms:W3CDTF">2021-08-02T02:59:00Z</dcterms:modified>
</cp:coreProperties>
</file>